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D54" w:rsidRPr="00106D54" w:rsidRDefault="00106D54" w:rsidP="00106D54">
      <w:pPr>
        <w:widowControl/>
        <w:jc w:val="center"/>
        <w:rPr>
          <w:rFonts w:eastAsia="Times New Roman"/>
          <w:b/>
          <w:bCs/>
          <w:sz w:val="28"/>
          <w:szCs w:val="28"/>
          <w:lang w:val="ru-RU"/>
        </w:rPr>
      </w:pPr>
      <w:r w:rsidRPr="00106D54">
        <w:rPr>
          <w:rFonts w:eastAsia="Times New Roman"/>
          <w:b/>
          <w:bCs/>
          <w:sz w:val="28"/>
          <w:szCs w:val="28"/>
          <w:lang w:val="ru-RU"/>
        </w:rPr>
        <w:t>РЕПУБЛИКА БЪЛГАРИЯ</w:t>
      </w:r>
    </w:p>
    <w:p w:rsidR="00106D54" w:rsidRPr="00106D54" w:rsidRDefault="00106D54" w:rsidP="00106D54">
      <w:pPr>
        <w:widowControl/>
        <w:pBdr>
          <w:bottom w:val="single" w:sz="12" w:space="1" w:color="auto"/>
        </w:pBdr>
        <w:jc w:val="center"/>
        <w:rPr>
          <w:rFonts w:eastAsia="Times New Roman"/>
          <w:b/>
          <w:bCs/>
          <w:sz w:val="28"/>
          <w:szCs w:val="28"/>
          <w:lang w:val="ru-RU"/>
        </w:rPr>
      </w:pPr>
      <w:r w:rsidRPr="00106D54">
        <w:rPr>
          <w:rFonts w:eastAsia="Times New Roman"/>
          <w:b/>
          <w:bCs/>
          <w:sz w:val="28"/>
          <w:szCs w:val="28"/>
          <w:lang w:val="ru-RU"/>
        </w:rPr>
        <w:t>ЧЕТИРИДЕСЕ</w:t>
      </w:r>
      <w:r w:rsidRPr="00106D54">
        <w:rPr>
          <w:rFonts w:eastAsia="Times New Roman"/>
          <w:b/>
          <w:bCs/>
          <w:sz w:val="28"/>
          <w:szCs w:val="28"/>
        </w:rPr>
        <w:t>Т И ТРЕТО</w:t>
      </w:r>
      <w:r w:rsidRPr="00106D54">
        <w:rPr>
          <w:rFonts w:eastAsia="Times New Roman"/>
          <w:b/>
          <w:bCs/>
          <w:sz w:val="28"/>
          <w:szCs w:val="28"/>
          <w:lang w:val="ru-RU"/>
        </w:rPr>
        <w:t xml:space="preserve"> НАРОДНО СЪБРАНИЕ</w:t>
      </w:r>
    </w:p>
    <w:p w:rsidR="00106D54" w:rsidRPr="00106D54" w:rsidRDefault="00106D54" w:rsidP="00106D54">
      <w:pPr>
        <w:widowControl/>
        <w:jc w:val="center"/>
        <w:rPr>
          <w:rFonts w:eastAsia="Times New Roman"/>
          <w:b/>
          <w:bCs/>
          <w:sz w:val="28"/>
          <w:szCs w:val="28"/>
          <w:lang w:val="ru-RU"/>
        </w:rPr>
      </w:pPr>
      <w:r w:rsidRPr="00106D54">
        <w:rPr>
          <w:rFonts w:eastAsia="Times New Roman"/>
          <w:b/>
          <w:bCs/>
          <w:sz w:val="28"/>
          <w:szCs w:val="28"/>
          <w:lang w:val="ru-RU"/>
        </w:rPr>
        <w:t>КОМИСИЯ ПО  ТРАНСПОРТ, ИНФОРМАЦИОННИ ТЕХНОЛОГИИ И СЪОБЩЕНИЯ</w:t>
      </w:r>
    </w:p>
    <w:p w:rsidR="00106D54" w:rsidRPr="00106D54" w:rsidRDefault="00106D54" w:rsidP="00106D54">
      <w:pPr>
        <w:widowControl/>
        <w:autoSpaceDE/>
        <w:autoSpaceDN/>
        <w:adjustRightInd/>
        <w:jc w:val="both"/>
        <w:rPr>
          <w:rFonts w:eastAsia="Times New Roman"/>
          <w:b/>
          <w:bCs/>
          <w:sz w:val="28"/>
          <w:szCs w:val="28"/>
        </w:rPr>
      </w:pPr>
    </w:p>
    <w:p w:rsidR="00106D54" w:rsidRPr="00106D54" w:rsidRDefault="00106D54" w:rsidP="00106D54">
      <w:pPr>
        <w:widowControl/>
        <w:autoSpaceDE/>
        <w:autoSpaceDN/>
        <w:adjustRightInd/>
        <w:jc w:val="both"/>
        <w:rPr>
          <w:rFonts w:eastAsia="Times New Roman"/>
          <w:b/>
          <w:bCs/>
          <w:sz w:val="28"/>
          <w:szCs w:val="28"/>
        </w:rPr>
      </w:pPr>
    </w:p>
    <w:p w:rsidR="00106D54" w:rsidRPr="00106D54" w:rsidRDefault="00106D54" w:rsidP="00106D54">
      <w:pPr>
        <w:widowControl/>
        <w:autoSpaceDE/>
        <w:autoSpaceDN/>
        <w:adjustRightInd/>
        <w:jc w:val="both"/>
        <w:rPr>
          <w:rFonts w:eastAsia="Times New Roman"/>
          <w:b/>
          <w:bCs/>
          <w:sz w:val="28"/>
          <w:szCs w:val="28"/>
          <w:lang w:val="ru-RU"/>
        </w:rPr>
      </w:pPr>
      <w:proofErr w:type="spellStart"/>
      <w:r w:rsidRPr="00106D54">
        <w:rPr>
          <w:rFonts w:eastAsia="Times New Roman"/>
          <w:b/>
          <w:bCs/>
          <w:sz w:val="28"/>
          <w:szCs w:val="28"/>
          <w:lang w:val="ru-RU"/>
        </w:rPr>
        <w:t>Нанесени</w:t>
      </w:r>
      <w:proofErr w:type="spellEnd"/>
      <w:r w:rsidRPr="00106D54">
        <w:rPr>
          <w:rFonts w:eastAsia="Times New Roman"/>
          <w:b/>
          <w:bCs/>
          <w:sz w:val="28"/>
          <w:szCs w:val="28"/>
          <w:lang w:val="ru-RU"/>
        </w:rPr>
        <w:t xml:space="preserve"> </w:t>
      </w:r>
      <w:proofErr w:type="spellStart"/>
      <w:r w:rsidRPr="00106D54">
        <w:rPr>
          <w:rFonts w:eastAsia="Times New Roman"/>
          <w:b/>
          <w:bCs/>
          <w:sz w:val="28"/>
          <w:szCs w:val="28"/>
          <w:lang w:val="ru-RU"/>
        </w:rPr>
        <w:t>са</w:t>
      </w:r>
      <w:proofErr w:type="spellEnd"/>
      <w:r w:rsidRPr="00106D54">
        <w:rPr>
          <w:rFonts w:eastAsia="Times New Roman"/>
          <w:b/>
          <w:bCs/>
          <w:sz w:val="28"/>
          <w:szCs w:val="28"/>
          <w:lang w:val="ru-RU"/>
        </w:rPr>
        <w:t xml:space="preserve"> </w:t>
      </w:r>
      <w:proofErr w:type="spellStart"/>
      <w:r w:rsidRPr="00106D54">
        <w:rPr>
          <w:rFonts w:eastAsia="Times New Roman"/>
          <w:b/>
          <w:bCs/>
          <w:sz w:val="28"/>
          <w:szCs w:val="28"/>
          <w:lang w:val="ru-RU"/>
        </w:rPr>
        <w:t>всички</w:t>
      </w:r>
      <w:proofErr w:type="spellEnd"/>
      <w:r w:rsidRPr="00106D54">
        <w:rPr>
          <w:rFonts w:eastAsia="Times New Roman"/>
          <w:b/>
          <w:bCs/>
          <w:sz w:val="28"/>
          <w:szCs w:val="28"/>
          <w:lang w:val="ru-RU"/>
        </w:rPr>
        <w:t xml:space="preserve"> предложения на </w:t>
      </w:r>
      <w:proofErr w:type="spellStart"/>
      <w:r w:rsidRPr="00106D54">
        <w:rPr>
          <w:rFonts w:eastAsia="Times New Roman"/>
          <w:b/>
          <w:bCs/>
          <w:sz w:val="28"/>
          <w:szCs w:val="28"/>
          <w:lang w:val="ru-RU"/>
        </w:rPr>
        <w:t>народни</w:t>
      </w:r>
      <w:proofErr w:type="spellEnd"/>
      <w:r w:rsidRPr="00106D54">
        <w:rPr>
          <w:rFonts w:eastAsia="Times New Roman"/>
          <w:b/>
          <w:bCs/>
          <w:sz w:val="28"/>
          <w:szCs w:val="28"/>
          <w:lang w:val="ru-RU"/>
        </w:rPr>
        <w:t xml:space="preserve"> представители, </w:t>
      </w:r>
      <w:proofErr w:type="spellStart"/>
      <w:r w:rsidRPr="00106D54">
        <w:rPr>
          <w:rFonts w:eastAsia="Times New Roman"/>
          <w:b/>
          <w:bCs/>
          <w:sz w:val="28"/>
          <w:szCs w:val="28"/>
          <w:lang w:val="ru-RU"/>
        </w:rPr>
        <w:t>направени</w:t>
      </w:r>
      <w:proofErr w:type="spellEnd"/>
      <w:r w:rsidRPr="00106D54">
        <w:rPr>
          <w:rFonts w:eastAsia="Times New Roman"/>
          <w:b/>
          <w:bCs/>
          <w:sz w:val="28"/>
          <w:szCs w:val="28"/>
          <w:lang w:val="ru-RU"/>
        </w:rPr>
        <w:t xml:space="preserve"> на основани</w:t>
      </w:r>
      <w:proofErr w:type="gramStart"/>
      <w:r w:rsidRPr="00106D54">
        <w:rPr>
          <w:rFonts w:eastAsia="Times New Roman"/>
          <w:b/>
          <w:bCs/>
          <w:sz w:val="28"/>
          <w:szCs w:val="28"/>
          <w:lang w:val="ru-RU"/>
        </w:rPr>
        <w:t>е</w:t>
      </w:r>
      <w:proofErr w:type="gramEnd"/>
      <w:r w:rsidRPr="00106D54">
        <w:rPr>
          <w:rFonts w:eastAsia="Times New Roman"/>
          <w:b/>
          <w:bCs/>
          <w:sz w:val="28"/>
          <w:szCs w:val="28"/>
          <w:lang w:val="ru-RU"/>
        </w:rPr>
        <w:t xml:space="preserve"> чл. 80, ал. 1 от ПОДНС</w:t>
      </w:r>
    </w:p>
    <w:p w:rsidR="0072423B" w:rsidRPr="00106D54" w:rsidRDefault="0072423B">
      <w:pPr>
        <w:pStyle w:val="Style3"/>
        <w:widowControl/>
        <w:spacing w:before="115"/>
        <w:ind w:left="7956"/>
        <w:jc w:val="both"/>
        <w:rPr>
          <w:rStyle w:val="FontStyle40"/>
          <w:rFonts w:ascii="Times New Roman" w:hAnsi="Times New Roman" w:cs="Times New Roman"/>
          <w:sz w:val="28"/>
          <w:szCs w:val="28"/>
          <w:lang w:val="ru-RU"/>
        </w:rPr>
      </w:pPr>
    </w:p>
    <w:p w:rsidR="00AB7111" w:rsidRPr="00350275" w:rsidRDefault="008B1073">
      <w:pPr>
        <w:pStyle w:val="Style3"/>
        <w:widowControl/>
        <w:spacing w:before="115"/>
        <w:ind w:left="7956"/>
        <w:jc w:val="both"/>
        <w:rPr>
          <w:rStyle w:val="FontStyle40"/>
          <w:rFonts w:ascii="Times New Roman" w:hAnsi="Times New Roman" w:cs="Times New Roman"/>
          <w:b/>
          <w:i w:val="0"/>
          <w:sz w:val="28"/>
          <w:szCs w:val="28"/>
        </w:rPr>
      </w:pPr>
      <w:r w:rsidRPr="000D710B">
        <w:rPr>
          <w:rStyle w:val="FontStyle40"/>
          <w:rFonts w:ascii="Times New Roman" w:hAnsi="Times New Roman" w:cs="Times New Roman"/>
          <w:b/>
          <w:i w:val="0"/>
          <w:sz w:val="28"/>
          <w:szCs w:val="28"/>
        </w:rPr>
        <w:t>Проект</w:t>
      </w:r>
      <w:r w:rsidR="001A5A9C" w:rsidRPr="00350275">
        <w:rPr>
          <w:rStyle w:val="FontStyle40"/>
          <w:rFonts w:ascii="Times New Roman" w:hAnsi="Times New Roman" w:cs="Times New Roman"/>
          <w:b/>
          <w:i w:val="0"/>
          <w:sz w:val="28"/>
          <w:szCs w:val="28"/>
        </w:rPr>
        <w:t>!</w:t>
      </w:r>
    </w:p>
    <w:p w:rsidR="00AB7111" w:rsidRPr="000D710B" w:rsidRDefault="00AB7111">
      <w:pPr>
        <w:pStyle w:val="Style4"/>
        <w:widowControl/>
        <w:spacing w:line="240" w:lineRule="exact"/>
        <w:jc w:val="center"/>
        <w:rPr>
          <w:sz w:val="28"/>
          <w:szCs w:val="28"/>
        </w:rPr>
      </w:pPr>
    </w:p>
    <w:p w:rsidR="00AB7111" w:rsidRPr="000D710B" w:rsidRDefault="00AB7111">
      <w:pPr>
        <w:pStyle w:val="Style4"/>
        <w:widowControl/>
        <w:spacing w:line="240" w:lineRule="exact"/>
        <w:jc w:val="center"/>
        <w:rPr>
          <w:sz w:val="28"/>
          <w:szCs w:val="28"/>
        </w:rPr>
      </w:pPr>
    </w:p>
    <w:p w:rsidR="00AB7111" w:rsidRPr="000D710B" w:rsidRDefault="00AB7111">
      <w:pPr>
        <w:pStyle w:val="Style4"/>
        <w:widowControl/>
        <w:spacing w:line="240" w:lineRule="exact"/>
        <w:jc w:val="center"/>
        <w:rPr>
          <w:sz w:val="28"/>
          <w:szCs w:val="28"/>
        </w:rPr>
      </w:pPr>
    </w:p>
    <w:p w:rsidR="00AB7111" w:rsidRPr="000D710B" w:rsidRDefault="00AB7111">
      <w:pPr>
        <w:pStyle w:val="Style4"/>
        <w:widowControl/>
        <w:spacing w:line="240" w:lineRule="exact"/>
        <w:jc w:val="center"/>
        <w:rPr>
          <w:sz w:val="28"/>
          <w:szCs w:val="28"/>
        </w:rPr>
      </w:pPr>
    </w:p>
    <w:p w:rsidR="00AB7111" w:rsidRPr="000D710B" w:rsidRDefault="00AB7111">
      <w:pPr>
        <w:pStyle w:val="Style4"/>
        <w:widowControl/>
        <w:spacing w:line="240" w:lineRule="exact"/>
        <w:jc w:val="center"/>
        <w:rPr>
          <w:sz w:val="28"/>
          <w:szCs w:val="28"/>
        </w:rPr>
      </w:pPr>
    </w:p>
    <w:p w:rsidR="00AB7111" w:rsidRPr="000D710B" w:rsidRDefault="008B1073">
      <w:pPr>
        <w:pStyle w:val="Style4"/>
        <w:widowControl/>
        <w:spacing w:before="31"/>
        <w:jc w:val="center"/>
        <w:rPr>
          <w:rStyle w:val="FontStyle33"/>
          <w:sz w:val="28"/>
          <w:szCs w:val="28"/>
        </w:rPr>
      </w:pPr>
      <w:r w:rsidRPr="000D710B">
        <w:rPr>
          <w:rStyle w:val="FontStyle33"/>
          <w:sz w:val="28"/>
          <w:szCs w:val="28"/>
        </w:rPr>
        <w:t>ЗАКОН</w:t>
      </w:r>
    </w:p>
    <w:p w:rsidR="00AB7111" w:rsidRPr="000D710B" w:rsidRDefault="00AB7111">
      <w:pPr>
        <w:pStyle w:val="Style6"/>
        <w:widowControl/>
        <w:spacing w:line="240" w:lineRule="exact"/>
        <w:jc w:val="center"/>
        <w:rPr>
          <w:sz w:val="28"/>
          <w:szCs w:val="28"/>
        </w:rPr>
      </w:pPr>
    </w:p>
    <w:p w:rsidR="00AB7111" w:rsidRPr="000D710B" w:rsidRDefault="008B1073">
      <w:pPr>
        <w:pStyle w:val="Style6"/>
        <w:widowControl/>
        <w:spacing w:before="192"/>
        <w:jc w:val="center"/>
        <w:rPr>
          <w:rStyle w:val="FontStyle34"/>
          <w:rFonts w:ascii="Times New Roman" w:hAnsi="Times New Roman" w:cs="Times New Roman"/>
          <w:sz w:val="28"/>
          <w:szCs w:val="28"/>
        </w:rPr>
      </w:pPr>
      <w:r w:rsidRPr="000D710B">
        <w:rPr>
          <w:rStyle w:val="FontStyle34"/>
          <w:rFonts w:ascii="Times New Roman" w:hAnsi="Times New Roman" w:cs="Times New Roman"/>
          <w:sz w:val="28"/>
          <w:szCs w:val="28"/>
        </w:rPr>
        <w:t>за изменение и допълнение на Закона за електронните</w:t>
      </w:r>
    </w:p>
    <w:p w:rsidR="00AB7111" w:rsidRPr="000D710B" w:rsidRDefault="008B1073">
      <w:pPr>
        <w:pStyle w:val="Style6"/>
        <w:widowControl/>
        <w:spacing w:before="86"/>
        <w:jc w:val="center"/>
        <w:rPr>
          <w:rStyle w:val="FontStyle34"/>
          <w:rFonts w:ascii="Times New Roman" w:hAnsi="Times New Roman" w:cs="Times New Roman"/>
          <w:sz w:val="28"/>
          <w:szCs w:val="28"/>
        </w:rPr>
      </w:pPr>
      <w:r w:rsidRPr="000D710B">
        <w:rPr>
          <w:rStyle w:val="FontStyle34"/>
          <w:rFonts w:ascii="Times New Roman" w:hAnsi="Times New Roman" w:cs="Times New Roman"/>
          <w:sz w:val="28"/>
          <w:szCs w:val="28"/>
        </w:rPr>
        <w:t>съобщения</w:t>
      </w:r>
    </w:p>
    <w:p w:rsidR="00AB7111" w:rsidRPr="000D710B" w:rsidRDefault="00AB7111">
      <w:pPr>
        <w:pStyle w:val="Style7"/>
        <w:widowControl/>
        <w:spacing w:line="240" w:lineRule="exact"/>
        <w:rPr>
          <w:sz w:val="28"/>
          <w:szCs w:val="28"/>
        </w:rPr>
      </w:pPr>
    </w:p>
    <w:p w:rsidR="00AB7111" w:rsidRPr="000D710B" w:rsidRDefault="008B1073">
      <w:pPr>
        <w:pStyle w:val="Style7"/>
        <w:widowControl/>
        <w:spacing w:before="70"/>
        <w:rPr>
          <w:rStyle w:val="FontStyle35"/>
          <w:rFonts w:ascii="Times New Roman" w:hAnsi="Times New Roman" w:cs="Times New Roman"/>
          <w:sz w:val="28"/>
          <w:szCs w:val="28"/>
        </w:rPr>
      </w:pPr>
      <w:r w:rsidRPr="000D710B">
        <w:rPr>
          <w:rStyle w:val="FontStyle35"/>
          <w:rFonts w:ascii="Times New Roman" w:hAnsi="Times New Roman" w:cs="Times New Roman"/>
          <w:sz w:val="28"/>
          <w:szCs w:val="28"/>
        </w:rPr>
        <w:t>(</w:t>
      </w:r>
      <w:proofErr w:type="spellStart"/>
      <w:r w:rsidRPr="000D710B">
        <w:rPr>
          <w:rStyle w:val="FontStyle35"/>
          <w:rFonts w:ascii="Times New Roman" w:hAnsi="Times New Roman" w:cs="Times New Roman"/>
          <w:sz w:val="28"/>
          <w:szCs w:val="28"/>
        </w:rPr>
        <w:t>Обн</w:t>
      </w:r>
      <w:proofErr w:type="spellEnd"/>
      <w:r w:rsidRPr="000D710B">
        <w:rPr>
          <w:rStyle w:val="FontStyle35"/>
          <w:rFonts w:ascii="Times New Roman" w:hAnsi="Times New Roman" w:cs="Times New Roman"/>
          <w:sz w:val="28"/>
          <w:szCs w:val="28"/>
        </w:rPr>
        <w:t>., ДВ, бр. 41 от 2007 г.; изм. и доп., бр. 109 от 2007 г., бр. 36, 43 и 69 от 2008 г., бр. 17,35, 37 и 42 от 2009 г.; Решение № 3 на Конституционния съд от 2009 г. - бр. 45 от 2009 г.; изм. и доп., бр. 82, 89 и 93 от 2009 г., бр. 12,17, 27 и 97 от 2010 г., бр. 105 от 2011 г., бр. 38, 44 и 82 от 2012 г., бр.15, 27, 28, 52, 66 и 70 от 2013 г., бр. 11, 53, 61 и 98 от 2014 г. и бр. 14, 23, 24, 29, 61 и 79 от 2015 г.)</w:t>
      </w:r>
    </w:p>
    <w:p w:rsidR="00AB7111" w:rsidRPr="000D710B" w:rsidRDefault="00AB7111">
      <w:pPr>
        <w:pStyle w:val="Style8"/>
        <w:widowControl/>
        <w:spacing w:line="240" w:lineRule="exact"/>
        <w:ind w:left="1145" w:right="4147"/>
        <w:jc w:val="left"/>
        <w:rPr>
          <w:sz w:val="28"/>
          <w:szCs w:val="28"/>
        </w:rPr>
      </w:pPr>
    </w:p>
    <w:p w:rsidR="00AB7111" w:rsidRPr="000D710B" w:rsidRDefault="00AB7111">
      <w:pPr>
        <w:pStyle w:val="Style8"/>
        <w:widowControl/>
        <w:spacing w:line="240" w:lineRule="exact"/>
        <w:ind w:left="1145" w:right="4147"/>
        <w:jc w:val="left"/>
        <w:rPr>
          <w:sz w:val="28"/>
          <w:szCs w:val="28"/>
        </w:rPr>
      </w:pPr>
    </w:p>
    <w:p w:rsidR="00AB7111" w:rsidRPr="000D710B" w:rsidRDefault="00AB7111">
      <w:pPr>
        <w:pStyle w:val="Style8"/>
        <w:widowControl/>
        <w:spacing w:line="240" w:lineRule="exact"/>
        <w:ind w:left="1145" w:right="4147"/>
        <w:jc w:val="left"/>
        <w:rPr>
          <w:sz w:val="28"/>
          <w:szCs w:val="28"/>
        </w:rPr>
      </w:pPr>
    </w:p>
    <w:p w:rsidR="00AB7111" w:rsidRPr="000D710B" w:rsidRDefault="00AB7111">
      <w:pPr>
        <w:pStyle w:val="Style8"/>
        <w:widowControl/>
        <w:spacing w:line="240" w:lineRule="exact"/>
        <w:ind w:left="1145" w:right="4147"/>
        <w:jc w:val="left"/>
        <w:rPr>
          <w:sz w:val="28"/>
          <w:szCs w:val="28"/>
        </w:rPr>
      </w:pPr>
    </w:p>
    <w:p w:rsidR="0072423B" w:rsidRPr="00350275" w:rsidRDefault="008B1073">
      <w:pPr>
        <w:pStyle w:val="Style8"/>
        <w:widowControl/>
        <w:spacing w:before="98"/>
        <w:ind w:left="1145" w:right="4147"/>
        <w:jc w:val="left"/>
        <w:rPr>
          <w:rStyle w:val="FontStyle35"/>
          <w:rFonts w:ascii="Times New Roman" w:hAnsi="Times New Roman" w:cs="Times New Roman"/>
          <w:sz w:val="28"/>
          <w:szCs w:val="28"/>
        </w:rPr>
      </w:pPr>
      <w:r w:rsidRPr="000D710B">
        <w:rPr>
          <w:rStyle w:val="FontStyle38"/>
          <w:rFonts w:ascii="Times New Roman" w:hAnsi="Times New Roman" w:cs="Times New Roman"/>
          <w:sz w:val="28"/>
          <w:szCs w:val="28"/>
        </w:rPr>
        <w:t xml:space="preserve">§ 1. </w:t>
      </w:r>
      <w:r w:rsidRPr="000D710B">
        <w:rPr>
          <w:rStyle w:val="FontStyle35"/>
          <w:rFonts w:ascii="Times New Roman" w:hAnsi="Times New Roman" w:cs="Times New Roman"/>
          <w:sz w:val="28"/>
          <w:szCs w:val="28"/>
        </w:rPr>
        <w:t>Член 47а се отменя.</w:t>
      </w:r>
    </w:p>
    <w:p w:rsidR="00AB7111" w:rsidRPr="000D710B" w:rsidRDefault="008B1073" w:rsidP="0072423B">
      <w:pPr>
        <w:pStyle w:val="Style8"/>
        <w:widowControl/>
        <w:spacing w:before="98"/>
        <w:ind w:left="1145" w:right="4147"/>
        <w:jc w:val="left"/>
        <w:rPr>
          <w:rStyle w:val="FontStyle35"/>
          <w:rFonts w:ascii="Times New Roman" w:hAnsi="Times New Roman" w:cs="Times New Roman"/>
          <w:b/>
          <w:bCs/>
          <w:sz w:val="28"/>
          <w:szCs w:val="28"/>
        </w:rPr>
      </w:pPr>
      <w:r w:rsidRPr="000D710B">
        <w:rPr>
          <w:rStyle w:val="FontStyle38"/>
          <w:rFonts w:ascii="Times New Roman" w:hAnsi="Times New Roman" w:cs="Times New Roman"/>
          <w:sz w:val="28"/>
          <w:szCs w:val="28"/>
        </w:rPr>
        <w:t xml:space="preserve">§ 2. </w:t>
      </w:r>
      <w:r w:rsidRPr="000D710B">
        <w:rPr>
          <w:rStyle w:val="FontStyle35"/>
          <w:rFonts w:ascii="Times New Roman" w:hAnsi="Times New Roman" w:cs="Times New Roman"/>
          <w:sz w:val="28"/>
          <w:szCs w:val="28"/>
        </w:rPr>
        <w:t>В чл. 48 ал. 3 се отменя.</w:t>
      </w:r>
    </w:p>
    <w:p w:rsidR="00AB7111" w:rsidRPr="000D710B" w:rsidRDefault="008B1073">
      <w:pPr>
        <w:pStyle w:val="Style9"/>
        <w:widowControl/>
        <w:spacing w:before="108" w:line="338" w:lineRule="exact"/>
        <w:rPr>
          <w:rStyle w:val="FontStyle35"/>
          <w:rFonts w:ascii="Times New Roman" w:hAnsi="Times New Roman" w:cs="Times New Roman"/>
          <w:sz w:val="28"/>
          <w:szCs w:val="28"/>
        </w:rPr>
      </w:pPr>
      <w:r w:rsidRPr="000D710B">
        <w:rPr>
          <w:rStyle w:val="FontStyle38"/>
          <w:rFonts w:ascii="Times New Roman" w:hAnsi="Times New Roman" w:cs="Times New Roman"/>
          <w:sz w:val="28"/>
          <w:szCs w:val="28"/>
        </w:rPr>
        <w:t xml:space="preserve">§ 3. </w:t>
      </w:r>
      <w:r w:rsidRPr="000D710B">
        <w:rPr>
          <w:rStyle w:val="FontStyle35"/>
          <w:rFonts w:ascii="Times New Roman" w:hAnsi="Times New Roman" w:cs="Times New Roman"/>
          <w:sz w:val="28"/>
          <w:szCs w:val="28"/>
        </w:rPr>
        <w:t>В чл. 73, ал. 3, т. 8, буква „в" думите „съоръжения с оценено съответствие по реда" се заменят със „съоръжения, които отговарят на приложимите изисквания".</w:t>
      </w:r>
    </w:p>
    <w:p w:rsidR="00350275" w:rsidRDefault="008B1073" w:rsidP="004D08A4">
      <w:pPr>
        <w:pStyle w:val="Style8"/>
        <w:widowControl/>
        <w:spacing w:before="166" w:line="240" w:lineRule="auto"/>
        <w:ind w:firstLine="1138"/>
        <w:rPr>
          <w:sz w:val="28"/>
          <w:szCs w:val="28"/>
        </w:rPr>
      </w:pPr>
      <w:r w:rsidRPr="000D710B">
        <w:rPr>
          <w:rStyle w:val="FontStyle38"/>
          <w:rFonts w:ascii="Times New Roman" w:hAnsi="Times New Roman" w:cs="Times New Roman"/>
          <w:sz w:val="28"/>
          <w:szCs w:val="28"/>
        </w:rPr>
        <w:t xml:space="preserve">§ 4. </w:t>
      </w:r>
      <w:r w:rsidR="00350275" w:rsidRPr="000D710B">
        <w:rPr>
          <w:sz w:val="28"/>
          <w:szCs w:val="28"/>
        </w:rPr>
        <w:t xml:space="preserve">В чл. 251б, </w:t>
      </w:r>
      <w:r w:rsidR="00350275" w:rsidRPr="000D710B">
        <w:rPr>
          <w:spacing w:val="-20"/>
          <w:sz w:val="28"/>
          <w:szCs w:val="28"/>
        </w:rPr>
        <w:t>ал.</w:t>
      </w:r>
      <w:r w:rsidR="00350275" w:rsidRPr="000D710B">
        <w:rPr>
          <w:sz w:val="28"/>
          <w:szCs w:val="28"/>
        </w:rPr>
        <w:t xml:space="preserve"> 2 след думата „сигурност</w:t>
      </w:r>
      <w:r w:rsidR="004D08A4">
        <w:rPr>
          <w:sz w:val="28"/>
          <w:szCs w:val="28"/>
        </w:rPr>
        <w:t>“</w:t>
      </w:r>
      <w:r w:rsidR="00350275" w:rsidRPr="000D710B">
        <w:rPr>
          <w:sz w:val="28"/>
          <w:szCs w:val="28"/>
        </w:rPr>
        <w:t xml:space="preserve"> съюзът „и</w:t>
      </w:r>
      <w:r w:rsidR="004D08A4">
        <w:rPr>
          <w:sz w:val="28"/>
          <w:szCs w:val="28"/>
        </w:rPr>
        <w:t>“</w:t>
      </w:r>
      <w:r w:rsidR="00350275" w:rsidRPr="000D710B">
        <w:rPr>
          <w:sz w:val="28"/>
          <w:szCs w:val="28"/>
        </w:rPr>
        <w:t xml:space="preserve"> се заменя със запетая, накрая се поставя запетая и се добавя „както и за издирване на лица, за които може да се направи обосновано предположение, че са станали или могат да станат жертва на тежко престъпление</w:t>
      </w:r>
      <w:r w:rsidR="00350275">
        <w:rPr>
          <w:sz w:val="28"/>
          <w:szCs w:val="28"/>
        </w:rPr>
        <w:t>.</w:t>
      </w:r>
    </w:p>
    <w:p w:rsidR="00106D54" w:rsidRPr="004D08A4" w:rsidRDefault="00106D54" w:rsidP="00106D54">
      <w:pPr>
        <w:pStyle w:val="Style8"/>
        <w:widowControl/>
        <w:spacing w:before="166" w:line="240" w:lineRule="auto"/>
        <w:jc w:val="left"/>
        <w:rPr>
          <w:rStyle w:val="FontStyle38"/>
          <w:rFonts w:ascii="Times New Roman" w:hAnsi="Times New Roman" w:cs="Times New Roman"/>
          <w:sz w:val="28"/>
          <w:szCs w:val="28"/>
        </w:rPr>
      </w:pPr>
    </w:p>
    <w:p w:rsidR="004D08A4" w:rsidRDefault="004D08A4" w:rsidP="0042319C">
      <w:pPr>
        <w:pStyle w:val="Style8"/>
        <w:widowControl/>
        <w:spacing w:before="166" w:line="240" w:lineRule="auto"/>
        <w:ind w:left="418" w:firstLine="720"/>
        <w:rPr>
          <w:rStyle w:val="FontStyle38"/>
          <w:rFonts w:ascii="Times New Roman" w:hAnsi="Times New Roman" w:cs="Times New Roman"/>
          <w:sz w:val="28"/>
          <w:szCs w:val="28"/>
        </w:rPr>
      </w:pPr>
      <w:r>
        <w:rPr>
          <w:rStyle w:val="FontStyle38"/>
          <w:rFonts w:ascii="Times New Roman" w:hAnsi="Times New Roman" w:cs="Times New Roman"/>
          <w:sz w:val="28"/>
          <w:szCs w:val="28"/>
        </w:rPr>
        <w:lastRenderedPageBreak/>
        <w:t>Предложение от народните представители Петър Славов и Мартин Димитров</w:t>
      </w:r>
    </w:p>
    <w:p w:rsidR="0042319C" w:rsidRDefault="0042319C" w:rsidP="004D08A4">
      <w:pPr>
        <w:pStyle w:val="Style8"/>
        <w:widowControl/>
        <w:spacing w:before="166" w:line="240" w:lineRule="auto"/>
        <w:ind w:left="418" w:firstLine="720"/>
        <w:jc w:val="left"/>
        <w:rPr>
          <w:rStyle w:val="FontStyle38"/>
          <w:rFonts w:ascii="Times New Roman" w:hAnsi="Times New Roman" w:cs="Times New Roman"/>
          <w:b w:val="0"/>
          <w:i/>
          <w:sz w:val="28"/>
          <w:szCs w:val="28"/>
        </w:rPr>
      </w:pPr>
      <w:r w:rsidRPr="0042319C">
        <w:rPr>
          <w:rStyle w:val="FontStyle38"/>
          <w:rFonts w:ascii="Times New Roman" w:hAnsi="Times New Roman" w:cs="Times New Roman"/>
          <w:b w:val="0"/>
          <w:i/>
          <w:sz w:val="28"/>
          <w:szCs w:val="28"/>
        </w:rPr>
        <w:t>§ 4</w:t>
      </w:r>
      <w:r>
        <w:rPr>
          <w:rStyle w:val="FontStyle38"/>
          <w:rFonts w:ascii="Times New Roman" w:hAnsi="Times New Roman" w:cs="Times New Roman"/>
          <w:b w:val="0"/>
          <w:i/>
          <w:sz w:val="28"/>
          <w:szCs w:val="28"/>
        </w:rPr>
        <w:t xml:space="preserve"> се изменя така:</w:t>
      </w:r>
    </w:p>
    <w:p w:rsidR="00106D54" w:rsidRPr="004D08A4" w:rsidRDefault="0042319C" w:rsidP="0042319C">
      <w:pPr>
        <w:pStyle w:val="Style8"/>
        <w:widowControl/>
        <w:spacing w:before="166" w:line="240" w:lineRule="auto"/>
        <w:ind w:left="418" w:firstLine="720"/>
        <w:rPr>
          <w:rStyle w:val="FontStyle38"/>
          <w:rFonts w:ascii="Times New Roman" w:hAnsi="Times New Roman" w:cs="Times New Roman"/>
          <w:b w:val="0"/>
          <w:i/>
          <w:sz w:val="28"/>
          <w:szCs w:val="28"/>
        </w:rPr>
      </w:pPr>
      <w:r w:rsidRPr="0042319C">
        <w:rPr>
          <w:rStyle w:val="FontStyle38"/>
          <w:rFonts w:ascii="Times New Roman" w:hAnsi="Times New Roman" w:cs="Times New Roman"/>
          <w:b w:val="0"/>
          <w:i/>
          <w:sz w:val="28"/>
          <w:szCs w:val="28"/>
        </w:rPr>
        <w:t>§ 4</w:t>
      </w:r>
      <w:r>
        <w:rPr>
          <w:rStyle w:val="FontStyle38"/>
          <w:rFonts w:ascii="Times New Roman" w:hAnsi="Times New Roman" w:cs="Times New Roman"/>
          <w:b w:val="0"/>
          <w:i/>
          <w:sz w:val="28"/>
          <w:szCs w:val="28"/>
        </w:rPr>
        <w:t xml:space="preserve">. </w:t>
      </w:r>
      <w:r w:rsidR="004D08A4" w:rsidRPr="004D08A4">
        <w:rPr>
          <w:rStyle w:val="FontStyle38"/>
          <w:rFonts w:ascii="Times New Roman" w:hAnsi="Times New Roman" w:cs="Times New Roman"/>
          <w:b w:val="0"/>
          <w:i/>
          <w:sz w:val="28"/>
          <w:szCs w:val="28"/>
        </w:rPr>
        <w:t>В чл. 251</w:t>
      </w:r>
      <w:r>
        <w:rPr>
          <w:rStyle w:val="FontStyle38"/>
          <w:rFonts w:ascii="Times New Roman" w:hAnsi="Times New Roman" w:cs="Times New Roman"/>
          <w:b w:val="0"/>
          <w:i/>
          <w:sz w:val="28"/>
          <w:szCs w:val="28"/>
        </w:rPr>
        <w:t>б</w:t>
      </w:r>
      <w:r w:rsidR="004D08A4" w:rsidRPr="004D08A4">
        <w:rPr>
          <w:rStyle w:val="FontStyle38"/>
          <w:rFonts w:ascii="Times New Roman" w:hAnsi="Times New Roman" w:cs="Times New Roman"/>
          <w:b w:val="0"/>
          <w:i/>
          <w:sz w:val="28"/>
          <w:szCs w:val="28"/>
        </w:rPr>
        <w:t>, ал. 2 след думата „сигурност</w:t>
      </w:r>
      <w:r>
        <w:rPr>
          <w:rStyle w:val="FontStyle38"/>
          <w:rFonts w:ascii="Times New Roman" w:hAnsi="Times New Roman" w:cs="Times New Roman"/>
          <w:b w:val="0"/>
          <w:i/>
          <w:sz w:val="28"/>
          <w:szCs w:val="28"/>
        </w:rPr>
        <w:t>“</w:t>
      </w:r>
      <w:r w:rsidR="004D08A4" w:rsidRPr="004D08A4">
        <w:rPr>
          <w:rStyle w:val="FontStyle38"/>
          <w:rFonts w:ascii="Times New Roman" w:hAnsi="Times New Roman" w:cs="Times New Roman"/>
          <w:b w:val="0"/>
          <w:i/>
          <w:sz w:val="28"/>
          <w:szCs w:val="28"/>
        </w:rPr>
        <w:t xml:space="preserve"> съюзът „и</w:t>
      </w:r>
      <w:r>
        <w:rPr>
          <w:rStyle w:val="FontStyle38"/>
          <w:rFonts w:ascii="Times New Roman" w:hAnsi="Times New Roman" w:cs="Times New Roman"/>
          <w:b w:val="0"/>
          <w:i/>
          <w:sz w:val="28"/>
          <w:szCs w:val="28"/>
        </w:rPr>
        <w:t>“</w:t>
      </w:r>
      <w:r w:rsidR="004D08A4" w:rsidRPr="004D08A4">
        <w:rPr>
          <w:rStyle w:val="FontStyle38"/>
          <w:rFonts w:ascii="Times New Roman" w:hAnsi="Times New Roman" w:cs="Times New Roman"/>
          <w:b w:val="0"/>
          <w:i/>
          <w:sz w:val="28"/>
          <w:szCs w:val="28"/>
        </w:rPr>
        <w:t xml:space="preserve"> се заменя със запетая, накрая се поставя запетая и се добавя „както и за установяване на лица, обявени за издирване, за които са налице данни, въз основа на които може да се направи обосновано предположение, че са станали или могат да станат жертва на тежко престъпление</w:t>
      </w:r>
      <w:r>
        <w:rPr>
          <w:rStyle w:val="FontStyle38"/>
          <w:rFonts w:ascii="Times New Roman" w:hAnsi="Times New Roman" w:cs="Times New Roman"/>
          <w:b w:val="0"/>
          <w:i/>
          <w:sz w:val="28"/>
          <w:szCs w:val="28"/>
        </w:rPr>
        <w:t>“.</w:t>
      </w:r>
    </w:p>
    <w:p w:rsidR="00106D54" w:rsidRDefault="00106D54" w:rsidP="00350275">
      <w:pPr>
        <w:pStyle w:val="Style8"/>
        <w:widowControl/>
        <w:spacing w:before="166" w:line="240" w:lineRule="auto"/>
        <w:ind w:left="1138"/>
        <w:jc w:val="left"/>
        <w:rPr>
          <w:rStyle w:val="FontStyle38"/>
          <w:rFonts w:ascii="Times New Roman" w:hAnsi="Times New Roman" w:cs="Times New Roman"/>
          <w:sz w:val="28"/>
          <w:szCs w:val="28"/>
        </w:rPr>
      </w:pPr>
    </w:p>
    <w:p w:rsidR="0042319C" w:rsidRDefault="0042319C" w:rsidP="00350275">
      <w:pPr>
        <w:pStyle w:val="Style8"/>
        <w:widowControl/>
        <w:spacing w:before="166" w:line="240" w:lineRule="auto"/>
        <w:ind w:left="1138"/>
        <w:jc w:val="left"/>
        <w:rPr>
          <w:rStyle w:val="FontStyle38"/>
          <w:rFonts w:ascii="Times New Roman" w:hAnsi="Times New Roman" w:cs="Times New Roman"/>
          <w:sz w:val="28"/>
          <w:szCs w:val="28"/>
        </w:rPr>
      </w:pPr>
      <w:r>
        <w:rPr>
          <w:rStyle w:val="FontStyle38"/>
          <w:rFonts w:ascii="Times New Roman" w:hAnsi="Times New Roman" w:cs="Times New Roman"/>
          <w:sz w:val="28"/>
          <w:szCs w:val="28"/>
        </w:rPr>
        <w:t>Предложение от народния представител Велизар Енчев</w:t>
      </w:r>
    </w:p>
    <w:p w:rsidR="0042319C" w:rsidRDefault="0042319C" w:rsidP="0042319C">
      <w:pPr>
        <w:pStyle w:val="Style8"/>
        <w:widowControl/>
        <w:spacing w:before="166" w:line="240" w:lineRule="auto"/>
        <w:ind w:left="426" w:firstLine="712"/>
        <w:jc w:val="left"/>
        <w:rPr>
          <w:rStyle w:val="FontStyle38"/>
          <w:rFonts w:ascii="Times New Roman" w:hAnsi="Times New Roman" w:cs="Times New Roman"/>
          <w:b w:val="0"/>
          <w:i/>
          <w:sz w:val="28"/>
          <w:szCs w:val="28"/>
        </w:rPr>
      </w:pPr>
      <w:r>
        <w:rPr>
          <w:rStyle w:val="FontStyle38"/>
          <w:rFonts w:ascii="Times New Roman" w:hAnsi="Times New Roman" w:cs="Times New Roman"/>
          <w:b w:val="0"/>
          <w:i/>
          <w:sz w:val="28"/>
          <w:szCs w:val="28"/>
        </w:rPr>
        <w:t xml:space="preserve">В </w:t>
      </w:r>
      <w:r w:rsidRPr="0042319C">
        <w:rPr>
          <w:rStyle w:val="FontStyle38"/>
          <w:rFonts w:ascii="Times New Roman" w:hAnsi="Times New Roman" w:cs="Times New Roman"/>
          <w:b w:val="0"/>
          <w:i/>
          <w:sz w:val="28"/>
          <w:szCs w:val="28"/>
        </w:rPr>
        <w:t>§ 4</w:t>
      </w:r>
      <w:r>
        <w:rPr>
          <w:rStyle w:val="FontStyle38"/>
          <w:rFonts w:ascii="Times New Roman" w:hAnsi="Times New Roman" w:cs="Times New Roman"/>
          <w:b w:val="0"/>
          <w:i/>
          <w:sz w:val="28"/>
          <w:szCs w:val="28"/>
        </w:rPr>
        <w:t xml:space="preserve"> се прави следното допълнение:</w:t>
      </w:r>
    </w:p>
    <w:p w:rsidR="0042319C" w:rsidRDefault="0042319C" w:rsidP="0042319C">
      <w:pPr>
        <w:pStyle w:val="Style8"/>
        <w:widowControl/>
        <w:spacing w:before="166" w:line="240" w:lineRule="auto"/>
        <w:ind w:left="426" w:firstLine="712"/>
        <w:rPr>
          <w:rStyle w:val="FontStyle38"/>
          <w:rFonts w:ascii="Times New Roman" w:hAnsi="Times New Roman" w:cs="Times New Roman"/>
          <w:b w:val="0"/>
          <w:i/>
          <w:sz w:val="28"/>
          <w:szCs w:val="28"/>
        </w:rPr>
      </w:pPr>
      <w:r w:rsidRPr="0042319C">
        <w:rPr>
          <w:rStyle w:val="FontStyle38"/>
          <w:rFonts w:ascii="Times New Roman" w:hAnsi="Times New Roman" w:cs="Times New Roman"/>
          <w:b w:val="0"/>
          <w:i/>
          <w:sz w:val="28"/>
          <w:szCs w:val="28"/>
        </w:rPr>
        <w:t>В чл. 251</w:t>
      </w:r>
      <w:r>
        <w:rPr>
          <w:rStyle w:val="FontStyle38"/>
          <w:rFonts w:ascii="Times New Roman" w:hAnsi="Times New Roman" w:cs="Times New Roman"/>
          <w:b w:val="0"/>
          <w:i/>
          <w:sz w:val="28"/>
          <w:szCs w:val="28"/>
        </w:rPr>
        <w:t>б</w:t>
      </w:r>
      <w:r w:rsidRPr="0042319C">
        <w:rPr>
          <w:rStyle w:val="FontStyle38"/>
          <w:rFonts w:ascii="Times New Roman" w:hAnsi="Times New Roman" w:cs="Times New Roman"/>
          <w:b w:val="0"/>
          <w:i/>
          <w:sz w:val="28"/>
          <w:szCs w:val="28"/>
        </w:rPr>
        <w:t>, ал. 2 се създава изречение второ: „Застрашените лица, които са станали или могат да станат жертва на тежко престъпление, се уведомяват в срок от 24 часа за предприетите мерки от съответната държавна институция</w:t>
      </w:r>
      <w:r>
        <w:rPr>
          <w:rStyle w:val="FontStyle38"/>
          <w:rFonts w:ascii="Times New Roman" w:hAnsi="Times New Roman" w:cs="Times New Roman"/>
          <w:b w:val="0"/>
          <w:i/>
          <w:sz w:val="28"/>
          <w:szCs w:val="28"/>
        </w:rPr>
        <w:t>“</w:t>
      </w:r>
      <w:r w:rsidRPr="0042319C">
        <w:rPr>
          <w:rStyle w:val="FontStyle38"/>
          <w:rFonts w:ascii="Times New Roman" w:hAnsi="Times New Roman" w:cs="Times New Roman"/>
          <w:b w:val="0"/>
          <w:i/>
          <w:sz w:val="28"/>
          <w:szCs w:val="28"/>
        </w:rPr>
        <w:t>.</w:t>
      </w:r>
    </w:p>
    <w:p w:rsidR="0042319C" w:rsidRPr="0042319C" w:rsidRDefault="0042319C" w:rsidP="0042319C">
      <w:pPr>
        <w:pStyle w:val="Style8"/>
        <w:widowControl/>
        <w:spacing w:before="166" w:line="240" w:lineRule="auto"/>
        <w:ind w:left="426" w:firstLine="712"/>
        <w:rPr>
          <w:rStyle w:val="FontStyle38"/>
          <w:rFonts w:ascii="Times New Roman" w:hAnsi="Times New Roman" w:cs="Times New Roman"/>
          <w:b w:val="0"/>
          <w:i/>
          <w:sz w:val="28"/>
          <w:szCs w:val="28"/>
        </w:rPr>
      </w:pPr>
    </w:p>
    <w:p w:rsidR="0042319C" w:rsidRDefault="0042319C" w:rsidP="0042319C">
      <w:pPr>
        <w:pStyle w:val="Style8"/>
        <w:widowControl/>
        <w:spacing w:before="166" w:line="240" w:lineRule="auto"/>
        <w:ind w:left="426" w:firstLine="712"/>
        <w:jc w:val="left"/>
        <w:rPr>
          <w:rStyle w:val="FontStyle38"/>
          <w:rFonts w:ascii="Times New Roman" w:hAnsi="Times New Roman" w:cs="Times New Roman"/>
          <w:sz w:val="28"/>
          <w:szCs w:val="28"/>
        </w:rPr>
      </w:pPr>
      <w:r>
        <w:rPr>
          <w:rStyle w:val="FontStyle38"/>
          <w:rFonts w:ascii="Times New Roman" w:hAnsi="Times New Roman" w:cs="Times New Roman"/>
          <w:sz w:val="28"/>
          <w:szCs w:val="28"/>
        </w:rPr>
        <w:t>Предложение от народния представител Петър Славов</w:t>
      </w:r>
    </w:p>
    <w:p w:rsidR="00344556" w:rsidRDefault="00344556" w:rsidP="00344556">
      <w:pPr>
        <w:pStyle w:val="Style8"/>
        <w:widowControl/>
        <w:spacing w:line="240" w:lineRule="auto"/>
        <w:ind w:left="426" w:firstLine="712"/>
        <w:rPr>
          <w:rStyle w:val="FontStyle38"/>
          <w:rFonts w:ascii="Times New Roman" w:hAnsi="Times New Roman" w:cs="Times New Roman"/>
          <w:b w:val="0"/>
          <w:i/>
          <w:sz w:val="28"/>
          <w:szCs w:val="28"/>
        </w:rPr>
      </w:pPr>
    </w:p>
    <w:p w:rsidR="00344556" w:rsidRDefault="0042319C" w:rsidP="00AF5735">
      <w:pPr>
        <w:pStyle w:val="Style8"/>
        <w:widowControl/>
        <w:spacing w:line="360" w:lineRule="auto"/>
        <w:ind w:left="426" w:firstLine="712"/>
        <w:rPr>
          <w:rStyle w:val="FontStyle38"/>
          <w:rFonts w:ascii="Times New Roman" w:hAnsi="Times New Roman" w:cs="Times New Roman"/>
          <w:b w:val="0"/>
          <w:i/>
          <w:sz w:val="28"/>
          <w:szCs w:val="28"/>
        </w:rPr>
      </w:pPr>
      <w:r w:rsidRPr="0042319C">
        <w:rPr>
          <w:rStyle w:val="FontStyle38"/>
          <w:rFonts w:ascii="Times New Roman" w:hAnsi="Times New Roman" w:cs="Times New Roman"/>
          <w:b w:val="0"/>
          <w:i/>
          <w:sz w:val="28"/>
          <w:szCs w:val="28"/>
        </w:rPr>
        <w:t xml:space="preserve">В </w:t>
      </w:r>
      <w:r w:rsidR="00344556" w:rsidRPr="0042319C">
        <w:rPr>
          <w:rStyle w:val="FontStyle38"/>
          <w:rFonts w:ascii="Times New Roman" w:hAnsi="Times New Roman" w:cs="Times New Roman"/>
          <w:b w:val="0"/>
          <w:i/>
          <w:sz w:val="28"/>
          <w:szCs w:val="28"/>
        </w:rPr>
        <w:t>§</w:t>
      </w:r>
      <w:r w:rsidRPr="0042319C">
        <w:rPr>
          <w:rStyle w:val="FontStyle38"/>
          <w:rFonts w:ascii="Times New Roman" w:hAnsi="Times New Roman" w:cs="Times New Roman"/>
          <w:b w:val="0"/>
          <w:i/>
          <w:sz w:val="28"/>
          <w:szCs w:val="28"/>
        </w:rPr>
        <w:t xml:space="preserve"> 4 </w:t>
      </w:r>
      <w:r w:rsidR="00344556">
        <w:rPr>
          <w:rStyle w:val="FontStyle38"/>
          <w:rFonts w:ascii="Times New Roman" w:hAnsi="Times New Roman" w:cs="Times New Roman"/>
          <w:b w:val="0"/>
          <w:i/>
          <w:sz w:val="28"/>
          <w:szCs w:val="28"/>
        </w:rPr>
        <w:t>се правят следните изменения и допълнения:</w:t>
      </w:r>
    </w:p>
    <w:p w:rsidR="00344556" w:rsidRDefault="00344556" w:rsidP="00AF5735">
      <w:pPr>
        <w:pStyle w:val="Style8"/>
        <w:widowControl/>
        <w:numPr>
          <w:ilvl w:val="0"/>
          <w:numId w:val="8"/>
        </w:numPr>
        <w:spacing w:line="360" w:lineRule="auto"/>
        <w:ind w:left="1497" w:hanging="357"/>
        <w:rPr>
          <w:rStyle w:val="FontStyle38"/>
          <w:rFonts w:ascii="Times New Roman" w:hAnsi="Times New Roman" w:cs="Times New Roman"/>
          <w:b w:val="0"/>
          <w:i/>
          <w:sz w:val="28"/>
          <w:szCs w:val="28"/>
        </w:rPr>
      </w:pPr>
      <w:r>
        <w:rPr>
          <w:rStyle w:val="FontStyle38"/>
          <w:rFonts w:ascii="Times New Roman" w:hAnsi="Times New Roman" w:cs="Times New Roman"/>
          <w:b w:val="0"/>
          <w:i/>
          <w:sz w:val="28"/>
          <w:szCs w:val="28"/>
        </w:rPr>
        <w:t>Д</w:t>
      </w:r>
      <w:r w:rsidR="0042319C" w:rsidRPr="0042319C">
        <w:rPr>
          <w:rStyle w:val="FontStyle38"/>
          <w:rFonts w:ascii="Times New Roman" w:hAnsi="Times New Roman" w:cs="Times New Roman"/>
          <w:b w:val="0"/>
          <w:i/>
          <w:sz w:val="28"/>
          <w:szCs w:val="28"/>
        </w:rPr>
        <w:t>осегашният текст става т. 1</w:t>
      </w:r>
      <w:r>
        <w:rPr>
          <w:rStyle w:val="FontStyle38"/>
          <w:rFonts w:ascii="Times New Roman" w:hAnsi="Times New Roman" w:cs="Times New Roman"/>
          <w:b w:val="0"/>
          <w:i/>
          <w:sz w:val="28"/>
          <w:szCs w:val="28"/>
        </w:rPr>
        <w:t>.</w:t>
      </w:r>
      <w:r w:rsidR="0042319C" w:rsidRPr="0042319C">
        <w:rPr>
          <w:rStyle w:val="FontStyle38"/>
          <w:rFonts w:ascii="Times New Roman" w:hAnsi="Times New Roman" w:cs="Times New Roman"/>
          <w:b w:val="0"/>
          <w:i/>
          <w:sz w:val="28"/>
          <w:szCs w:val="28"/>
        </w:rPr>
        <w:t xml:space="preserve"> </w:t>
      </w:r>
    </w:p>
    <w:p w:rsidR="0042319C" w:rsidRPr="0042319C" w:rsidRDefault="00344556" w:rsidP="00AF5735">
      <w:pPr>
        <w:pStyle w:val="Style8"/>
        <w:widowControl/>
        <w:numPr>
          <w:ilvl w:val="0"/>
          <w:numId w:val="8"/>
        </w:numPr>
        <w:spacing w:line="360" w:lineRule="auto"/>
        <w:ind w:left="1497" w:hanging="357"/>
        <w:rPr>
          <w:rStyle w:val="FontStyle38"/>
          <w:rFonts w:ascii="Times New Roman" w:hAnsi="Times New Roman" w:cs="Times New Roman"/>
          <w:b w:val="0"/>
          <w:i/>
          <w:sz w:val="28"/>
          <w:szCs w:val="28"/>
        </w:rPr>
      </w:pPr>
      <w:r>
        <w:rPr>
          <w:rStyle w:val="FontStyle38"/>
          <w:rFonts w:ascii="Times New Roman" w:hAnsi="Times New Roman" w:cs="Times New Roman"/>
          <w:b w:val="0"/>
          <w:i/>
          <w:sz w:val="28"/>
          <w:szCs w:val="28"/>
        </w:rPr>
        <w:t>С</w:t>
      </w:r>
      <w:r w:rsidR="0042319C" w:rsidRPr="0042319C">
        <w:rPr>
          <w:rStyle w:val="FontStyle38"/>
          <w:rFonts w:ascii="Times New Roman" w:hAnsi="Times New Roman" w:cs="Times New Roman"/>
          <w:b w:val="0"/>
          <w:i/>
          <w:sz w:val="28"/>
          <w:szCs w:val="28"/>
        </w:rPr>
        <w:t xml:space="preserve">ъздава </w:t>
      </w:r>
      <w:r>
        <w:rPr>
          <w:rStyle w:val="FontStyle38"/>
          <w:rFonts w:ascii="Times New Roman" w:hAnsi="Times New Roman" w:cs="Times New Roman"/>
          <w:b w:val="0"/>
          <w:i/>
          <w:sz w:val="28"/>
          <w:szCs w:val="28"/>
        </w:rPr>
        <w:t xml:space="preserve">се </w:t>
      </w:r>
      <w:r w:rsidR="0042319C" w:rsidRPr="0042319C">
        <w:rPr>
          <w:rStyle w:val="FontStyle38"/>
          <w:rFonts w:ascii="Times New Roman" w:hAnsi="Times New Roman" w:cs="Times New Roman"/>
          <w:b w:val="0"/>
          <w:i/>
          <w:sz w:val="28"/>
          <w:szCs w:val="28"/>
        </w:rPr>
        <w:t>т.2:</w:t>
      </w:r>
    </w:p>
    <w:p w:rsidR="0042319C" w:rsidRPr="0042319C" w:rsidRDefault="00344556" w:rsidP="00344556">
      <w:pPr>
        <w:pStyle w:val="Style8"/>
        <w:widowControl/>
        <w:spacing w:line="240" w:lineRule="auto"/>
        <w:ind w:left="1138"/>
        <w:rPr>
          <w:rStyle w:val="FontStyle38"/>
          <w:rFonts w:ascii="Times New Roman" w:hAnsi="Times New Roman" w:cs="Times New Roman"/>
          <w:b w:val="0"/>
          <w:i/>
          <w:sz w:val="28"/>
          <w:szCs w:val="28"/>
        </w:rPr>
      </w:pPr>
      <w:r>
        <w:rPr>
          <w:rStyle w:val="FontStyle38"/>
          <w:rFonts w:ascii="Times New Roman" w:hAnsi="Times New Roman" w:cs="Times New Roman"/>
          <w:b w:val="0"/>
          <w:i/>
          <w:sz w:val="28"/>
          <w:szCs w:val="28"/>
        </w:rPr>
        <w:t>„</w:t>
      </w:r>
      <w:r w:rsidR="0042319C" w:rsidRPr="0042319C">
        <w:rPr>
          <w:rStyle w:val="FontStyle38"/>
          <w:rFonts w:ascii="Times New Roman" w:hAnsi="Times New Roman" w:cs="Times New Roman"/>
          <w:b w:val="0"/>
          <w:i/>
          <w:sz w:val="28"/>
          <w:szCs w:val="28"/>
        </w:rPr>
        <w:t>2. В чл. 251</w:t>
      </w:r>
      <w:r>
        <w:rPr>
          <w:rStyle w:val="FontStyle38"/>
          <w:rFonts w:ascii="Times New Roman" w:hAnsi="Times New Roman" w:cs="Times New Roman"/>
          <w:b w:val="0"/>
          <w:i/>
          <w:sz w:val="28"/>
          <w:szCs w:val="28"/>
        </w:rPr>
        <w:t>б</w:t>
      </w:r>
      <w:r w:rsidR="0042319C" w:rsidRPr="0042319C">
        <w:rPr>
          <w:rStyle w:val="FontStyle38"/>
          <w:rFonts w:ascii="Times New Roman" w:hAnsi="Times New Roman" w:cs="Times New Roman"/>
          <w:b w:val="0"/>
          <w:i/>
          <w:sz w:val="28"/>
          <w:szCs w:val="28"/>
        </w:rPr>
        <w:t xml:space="preserve"> се създават </w:t>
      </w:r>
      <w:r>
        <w:rPr>
          <w:rStyle w:val="FontStyle38"/>
          <w:rFonts w:ascii="Times New Roman" w:hAnsi="Times New Roman" w:cs="Times New Roman"/>
          <w:b w:val="0"/>
          <w:i/>
          <w:sz w:val="28"/>
          <w:szCs w:val="28"/>
        </w:rPr>
        <w:t>ал. 5, 6 и 7</w:t>
      </w:r>
      <w:r w:rsidR="0042319C" w:rsidRPr="0042319C">
        <w:rPr>
          <w:rStyle w:val="FontStyle38"/>
          <w:rFonts w:ascii="Times New Roman" w:hAnsi="Times New Roman" w:cs="Times New Roman"/>
          <w:b w:val="0"/>
          <w:i/>
          <w:sz w:val="28"/>
          <w:szCs w:val="28"/>
        </w:rPr>
        <w:t>:</w:t>
      </w:r>
    </w:p>
    <w:p w:rsidR="0042319C" w:rsidRPr="0042319C" w:rsidRDefault="00344556" w:rsidP="00344556">
      <w:pPr>
        <w:pStyle w:val="Style8"/>
        <w:widowControl/>
        <w:tabs>
          <w:tab w:val="left" w:pos="2268"/>
          <w:tab w:val="left" w:pos="2552"/>
        </w:tabs>
        <w:spacing w:line="240" w:lineRule="auto"/>
        <w:ind w:left="426" w:firstLine="712"/>
        <w:rPr>
          <w:rStyle w:val="FontStyle38"/>
          <w:rFonts w:ascii="Times New Roman" w:hAnsi="Times New Roman" w:cs="Times New Roman"/>
          <w:b w:val="0"/>
          <w:i/>
          <w:sz w:val="28"/>
          <w:szCs w:val="28"/>
        </w:rPr>
      </w:pPr>
      <w:r>
        <w:rPr>
          <w:rStyle w:val="FontStyle38"/>
          <w:rFonts w:ascii="Times New Roman" w:hAnsi="Times New Roman" w:cs="Times New Roman"/>
          <w:b w:val="0"/>
          <w:i/>
          <w:sz w:val="28"/>
          <w:szCs w:val="28"/>
        </w:rPr>
        <w:t xml:space="preserve">(5) </w:t>
      </w:r>
      <w:r w:rsidR="0042319C" w:rsidRPr="0042319C">
        <w:rPr>
          <w:rStyle w:val="FontStyle38"/>
          <w:rFonts w:ascii="Times New Roman" w:hAnsi="Times New Roman" w:cs="Times New Roman"/>
          <w:b w:val="0"/>
          <w:i/>
          <w:sz w:val="28"/>
          <w:szCs w:val="28"/>
        </w:rPr>
        <w:t>При отправяне на заявка за достъп до данни в случаите по</w:t>
      </w:r>
      <w:r>
        <w:rPr>
          <w:rStyle w:val="FontStyle38"/>
          <w:rFonts w:ascii="Times New Roman" w:hAnsi="Times New Roman" w:cs="Times New Roman"/>
          <w:b w:val="0"/>
          <w:i/>
          <w:sz w:val="28"/>
          <w:szCs w:val="28"/>
        </w:rPr>
        <w:t xml:space="preserve"> </w:t>
      </w:r>
      <w:r w:rsidR="0042319C" w:rsidRPr="0042319C">
        <w:rPr>
          <w:rStyle w:val="FontStyle38"/>
          <w:rFonts w:ascii="Times New Roman" w:hAnsi="Times New Roman" w:cs="Times New Roman"/>
          <w:b w:val="0"/>
          <w:i/>
          <w:sz w:val="28"/>
          <w:szCs w:val="28"/>
        </w:rPr>
        <w:t>ал.</w:t>
      </w:r>
      <w:r>
        <w:rPr>
          <w:rStyle w:val="FontStyle38"/>
          <w:rFonts w:ascii="Times New Roman" w:hAnsi="Times New Roman" w:cs="Times New Roman"/>
          <w:b w:val="0"/>
          <w:i/>
          <w:sz w:val="28"/>
          <w:szCs w:val="28"/>
        </w:rPr>
        <w:t xml:space="preserve"> </w:t>
      </w:r>
      <w:r w:rsidR="0042319C" w:rsidRPr="0042319C">
        <w:rPr>
          <w:rStyle w:val="FontStyle38"/>
          <w:rFonts w:ascii="Times New Roman" w:hAnsi="Times New Roman" w:cs="Times New Roman"/>
          <w:b w:val="0"/>
          <w:i/>
          <w:sz w:val="28"/>
          <w:szCs w:val="28"/>
        </w:rPr>
        <w:t>2 за лица, които са станали или могат да станат жертва на</w:t>
      </w:r>
      <w:r>
        <w:rPr>
          <w:rStyle w:val="FontStyle38"/>
          <w:rFonts w:ascii="Times New Roman" w:hAnsi="Times New Roman" w:cs="Times New Roman"/>
          <w:b w:val="0"/>
          <w:i/>
          <w:sz w:val="28"/>
          <w:szCs w:val="28"/>
        </w:rPr>
        <w:t xml:space="preserve"> </w:t>
      </w:r>
      <w:r w:rsidR="0042319C" w:rsidRPr="0042319C">
        <w:rPr>
          <w:rStyle w:val="FontStyle38"/>
          <w:rFonts w:ascii="Times New Roman" w:hAnsi="Times New Roman" w:cs="Times New Roman"/>
          <w:b w:val="0"/>
          <w:i/>
          <w:sz w:val="28"/>
          <w:szCs w:val="28"/>
        </w:rPr>
        <w:t>тежко престъплени</w:t>
      </w:r>
      <w:r>
        <w:rPr>
          <w:rStyle w:val="FontStyle38"/>
          <w:rFonts w:ascii="Times New Roman" w:hAnsi="Times New Roman" w:cs="Times New Roman"/>
          <w:b w:val="0"/>
          <w:i/>
          <w:sz w:val="28"/>
          <w:szCs w:val="28"/>
        </w:rPr>
        <w:t xml:space="preserve">е, ръководителят на съответното </w:t>
      </w:r>
      <w:r w:rsidR="0042319C" w:rsidRPr="0042319C">
        <w:rPr>
          <w:rStyle w:val="FontStyle38"/>
          <w:rFonts w:ascii="Times New Roman" w:hAnsi="Times New Roman" w:cs="Times New Roman"/>
          <w:b w:val="0"/>
          <w:i/>
          <w:sz w:val="28"/>
          <w:szCs w:val="28"/>
        </w:rPr>
        <w:t>ведомство или изрично упълн</w:t>
      </w:r>
      <w:r>
        <w:rPr>
          <w:rStyle w:val="FontStyle38"/>
          <w:rFonts w:ascii="Times New Roman" w:hAnsi="Times New Roman" w:cs="Times New Roman"/>
          <w:b w:val="0"/>
          <w:i/>
          <w:sz w:val="28"/>
          <w:szCs w:val="28"/>
        </w:rPr>
        <w:t xml:space="preserve">омощено от него длъжностно лице </w:t>
      </w:r>
      <w:r w:rsidR="0042319C" w:rsidRPr="0042319C">
        <w:rPr>
          <w:rStyle w:val="FontStyle38"/>
          <w:rFonts w:ascii="Times New Roman" w:hAnsi="Times New Roman" w:cs="Times New Roman"/>
          <w:b w:val="0"/>
          <w:i/>
          <w:sz w:val="28"/>
          <w:szCs w:val="28"/>
        </w:rPr>
        <w:t>изпраща известие на настоящ</w:t>
      </w:r>
      <w:r>
        <w:rPr>
          <w:rStyle w:val="FontStyle38"/>
          <w:rFonts w:ascii="Times New Roman" w:hAnsi="Times New Roman" w:cs="Times New Roman"/>
          <w:b w:val="0"/>
          <w:i/>
          <w:sz w:val="28"/>
          <w:szCs w:val="28"/>
        </w:rPr>
        <w:t xml:space="preserve">ия адрес на лицата, за които се </w:t>
      </w:r>
      <w:r w:rsidR="0042319C" w:rsidRPr="0042319C">
        <w:rPr>
          <w:rStyle w:val="FontStyle38"/>
          <w:rFonts w:ascii="Times New Roman" w:hAnsi="Times New Roman" w:cs="Times New Roman"/>
          <w:b w:val="0"/>
          <w:i/>
          <w:sz w:val="28"/>
          <w:szCs w:val="28"/>
        </w:rPr>
        <w:t>отнасят данните и им предост</w:t>
      </w:r>
      <w:r>
        <w:rPr>
          <w:rStyle w:val="FontStyle38"/>
          <w:rFonts w:ascii="Times New Roman" w:hAnsi="Times New Roman" w:cs="Times New Roman"/>
          <w:b w:val="0"/>
          <w:i/>
          <w:sz w:val="28"/>
          <w:szCs w:val="28"/>
        </w:rPr>
        <w:t xml:space="preserve">авя възможност за получаване </w:t>
      </w:r>
      <w:r w:rsidR="0042319C" w:rsidRPr="0042319C">
        <w:rPr>
          <w:rStyle w:val="FontStyle38"/>
          <w:rFonts w:ascii="Times New Roman" w:hAnsi="Times New Roman" w:cs="Times New Roman"/>
          <w:b w:val="0"/>
          <w:i/>
          <w:sz w:val="28"/>
          <w:szCs w:val="28"/>
        </w:rPr>
        <w:t>на тези данни, включително по електронен път.</w:t>
      </w:r>
    </w:p>
    <w:p w:rsidR="0042319C" w:rsidRPr="0042319C" w:rsidRDefault="00344556" w:rsidP="00344556">
      <w:pPr>
        <w:pStyle w:val="Style8"/>
        <w:widowControl/>
        <w:spacing w:line="240" w:lineRule="auto"/>
        <w:ind w:left="426" w:firstLine="712"/>
        <w:rPr>
          <w:rStyle w:val="FontStyle38"/>
          <w:rFonts w:ascii="Times New Roman" w:hAnsi="Times New Roman" w:cs="Times New Roman"/>
          <w:b w:val="0"/>
          <w:i/>
          <w:sz w:val="28"/>
          <w:szCs w:val="28"/>
        </w:rPr>
      </w:pPr>
      <w:r>
        <w:rPr>
          <w:rStyle w:val="FontStyle38"/>
          <w:rFonts w:ascii="Times New Roman" w:hAnsi="Times New Roman" w:cs="Times New Roman"/>
          <w:b w:val="0"/>
          <w:i/>
          <w:sz w:val="28"/>
          <w:szCs w:val="28"/>
        </w:rPr>
        <w:t xml:space="preserve">(6) </w:t>
      </w:r>
      <w:r w:rsidR="0042319C" w:rsidRPr="0042319C">
        <w:rPr>
          <w:rStyle w:val="FontStyle38"/>
          <w:rFonts w:ascii="Times New Roman" w:hAnsi="Times New Roman" w:cs="Times New Roman"/>
          <w:b w:val="0"/>
          <w:i/>
          <w:sz w:val="28"/>
          <w:szCs w:val="28"/>
        </w:rPr>
        <w:t>Съдържанието на изв</w:t>
      </w:r>
      <w:r>
        <w:rPr>
          <w:rStyle w:val="FontStyle38"/>
          <w:rFonts w:ascii="Times New Roman" w:hAnsi="Times New Roman" w:cs="Times New Roman"/>
          <w:b w:val="0"/>
          <w:i/>
          <w:sz w:val="28"/>
          <w:szCs w:val="28"/>
        </w:rPr>
        <w:t>естието по ал. 6 се определя от м</w:t>
      </w:r>
      <w:r w:rsidR="0042319C" w:rsidRPr="0042319C">
        <w:rPr>
          <w:rStyle w:val="FontStyle38"/>
          <w:rFonts w:ascii="Times New Roman" w:hAnsi="Times New Roman" w:cs="Times New Roman"/>
          <w:b w:val="0"/>
          <w:i/>
          <w:sz w:val="28"/>
          <w:szCs w:val="28"/>
        </w:rPr>
        <w:t>инистъра на вътре</w:t>
      </w:r>
      <w:r>
        <w:rPr>
          <w:rStyle w:val="FontStyle38"/>
          <w:rFonts w:ascii="Times New Roman" w:hAnsi="Times New Roman" w:cs="Times New Roman"/>
          <w:b w:val="0"/>
          <w:i/>
          <w:sz w:val="28"/>
          <w:szCs w:val="28"/>
        </w:rPr>
        <w:t xml:space="preserve">шните работи, като задължително </w:t>
      </w:r>
      <w:r w:rsidR="0042319C" w:rsidRPr="0042319C">
        <w:rPr>
          <w:rStyle w:val="FontStyle38"/>
          <w:rFonts w:ascii="Times New Roman" w:hAnsi="Times New Roman" w:cs="Times New Roman"/>
          <w:b w:val="0"/>
          <w:i/>
          <w:sz w:val="28"/>
          <w:szCs w:val="28"/>
        </w:rPr>
        <w:t>включва посочване на типа и обема на използваните данни.</w:t>
      </w:r>
    </w:p>
    <w:p w:rsidR="0042319C" w:rsidRPr="0042319C" w:rsidRDefault="00AF5735" w:rsidP="00344556">
      <w:pPr>
        <w:pStyle w:val="Style8"/>
        <w:widowControl/>
        <w:spacing w:line="240" w:lineRule="auto"/>
        <w:ind w:left="426" w:firstLine="712"/>
        <w:rPr>
          <w:rStyle w:val="FontStyle38"/>
          <w:rFonts w:ascii="Times New Roman" w:hAnsi="Times New Roman" w:cs="Times New Roman"/>
          <w:b w:val="0"/>
          <w:i/>
          <w:sz w:val="28"/>
          <w:szCs w:val="28"/>
        </w:rPr>
      </w:pPr>
      <w:r>
        <w:rPr>
          <w:rStyle w:val="FontStyle38"/>
          <w:rFonts w:ascii="Times New Roman" w:hAnsi="Times New Roman" w:cs="Times New Roman"/>
          <w:b w:val="0"/>
          <w:i/>
          <w:sz w:val="28"/>
          <w:szCs w:val="28"/>
        </w:rPr>
        <w:t xml:space="preserve">(7) </w:t>
      </w:r>
      <w:r w:rsidR="0042319C" w:rsidRPr="0042319C">
        <w:rPr>
          <w:rStyle w:val="FontStyle38"/>
          <w:rFonts w:ascii="Times New Roman" w:hAnsi="Times New Roman" w:cs="Times New Roman"/>
          <w:b w:val="0"/>
          <w:i/>
          <w:sz w:val="28"/>
          <w:szCs w:val="28"/>
        </w:rPr>
        <w:t xml:space="preserve">Известието се изпраща в срок, определен от </w:t>
      </w:r>
      <w:r>
        <w:rPr>
          <w:rStyle w:val="FontStyle38"/>
          <w:rFonts w:ascii="Times New Roman" w:hAnsi="Times New Roman" w:cs="Times New Roman"/>
          <w:b w:val="0"/>
          <w:i/>
          <w:sz w:val="28"/>
          <w:szCs w:val="28"/>
        </w:rPr>
        <w:t>м</w:t>
      </w:r>
      <w:r w:rsidR="0042319C" w:rsidRPr="0042319C">
        <w:rPr>
          <w:rStyle w:val="FontStyle38"/>
          <w:rFonts w:ascii="Times New Roman" w:hAnsi="Times New Roman" w:cs="Times New Roman"/>
          <w:b w:val="0"/>
          <w:i/>
          <w:sz w:val="28"/>
          <w:szCs w:val="28"/>
        </w:rPr>
        <w:t>инистъра на</w:t>
      </w:r>
    </w:p>
    <w:p w:rsidR="0042319C" w:rsidRPr="0042319C" w:rsidRDefault="0042319C" w:rsidP="00AF5735">
      <w:pPr>
        <w:pStyle w:val="Style8"/>
        <w:widowControl/>
        <w:spacing w:line="240" w:lineRule="auto"/>
        <w:ind w:left="426"/>
        <w:rPr>
          <w:rStyle w:val="FontStyle38"/>
          <w:rFonts w:ascii="Times New Roman" w:hAnsi="Times New Roman" w:cs="Times New Roman"/>
          <w:b w:val="0"/>
          <w:i/>
          <w:sz w:val="28"/>
          <w:szCs w:val="28"/>
        </w:rPr>
      </w:pPr>
      <w:r w:rsidRPr="0042319C">
        <w:rPr>
          <w:rStyle w:val="FontStyle38"/>
          <w:rFonts w:ascii="Times New Roman" w:hAnsi="Times New Roman" w:cs="Times New Roman"/>
          <w:b w:val="0"/>
          <w:i/>
          <w:sz w:val="28"/>
          <w:szCs w:val="28"/>
        </w:rPr>
        <w:t xml:space="preserve">вътрешните работи, </w:t>
      </w:r>
      <w:r w:rsidR="00AF5735">
        <w:rPr>
          <w:rStyle w:val="FontStyle38"/>
          <w:rFonts w:ascii="Times New Roman" w:hAnsi="Times New Roman" w:cs="Times New Roman"/>
          <w:b w:val="0"/>
          <w:i/>
          <w:sz w:val="28"/>
          <w:szCs w:val="28"/>
        </w:rPr>
        <w:t xml:space="preserve">но не по-късно от 3 месеца след </w:t>
      </w:r>
      <w:r w:rsidRPr="0042319C">
        <w:rPr>
          <w:rStyle w:val="FontStyle38"/>
          <w:rFonts w:ascii="Times New Roman" w:hAnsi="Times New Roman" w:cs="Times New Roman"/>
          <w:b w:val="0"/>
          <w:i/>
          <w:sz w:val="28"/>
          <w:szCs w:val="28"/>
        </w:rPr>
        <w:t>получаването па данните.</w:t>
      </w:r>
    </w:p>
    <w:p w:rsidR="0042319C" w:rsidRPr="0042319C" w:rsidRDefault="0042319C" w:rsidP="00344556">
      <w:pPr>
        <w:pStyle w:val="Style8"/>
        <w:widowControl/>
        <w:spacing w:line="240" w:lineRule="auto"/>
        <w:ind w:left="426" w:firstLine="712"/>
        <w:rPr>
          <w:rStyle w:val="FontStyle38"/>
          <w:rFonts w:ascii="Times New Roman" w:hAnsi="Times New Roman" w:cs="Times New Roman"/>
          <w:b w:val="0"/>
          <w:i/>
          <w:sz w:val="28"/>
          <w:szCs w:val="28"/>
        </w:rPr>
      </w:pPr>
    </w:p>
    <w:p w:rsidR="00AF5735" w:rsidRDefault="00AF5735" w:rsidP="00344556">
      <w:pPr>
        <w:pStyle w:val="Style8"/>
        <w:widowControl/>
        <w:spacing w:line="240" w:lineRule="auto"/>
        <w:ind w:left="426" w:firstLine="712"/>
        <w:rPr>
          <w:rStyle w:val="FontStyle38"/>
          <w:rFonts w:ascii="Times New Roman" w:hAnsi="Times New Roman" w:cs="Times New Roman"/>
          <w:sz w:val="28"/>
          <w:szCs w:val="28"/>
        </w:rPr>
      </w:pPr>
    </w:p>
    <w:p w:rsidR="0042319C" w:rsidRPr="0042319C" w:rsidRDefault="0042319C" w:rsidP="00876C9F">
      <w:pPr>
        <w:pStyle w:val="Style8"/>
        <w:widowControl/>
        <w:spacing w:line="360" w:lineRule="auto"/>
        <w:ind w:left="425" w:firstLine="714"/>
        <w:rPr>
          <w:rStyle w:val="FontStyle38"/>
          <w:rFonts w:ascii="Times New Roman" w:hAnsi="Times New Roman" w:cs="Times New Roman"/>
          <w:b w:val="0"/>
          <w:i/>
          <w:sz w:val="28"/>
          <w:szCs w:val="28"/>
        </w:rPr>
      </w:pPr>
      <w:r w:rsidRPr="0042319C">
        <w:rPr>
          <w:rStyle w:val="FontStyle38"/>
          <w:rFonts w:ascii="Times New Roman" w:hAnsi="Times New Roman" w:cs="Times New Roman"/>
          <w:b w:val="0"/>
          <w:i/>
          <w:sz w:val="28"/>
          <w:szCs w:val="28"/>
        </w:rPr>
        <w:lastRenderedPageBreak/>
        <w:t xml:space="preserve">Създава се </w:t>
      </w:r>
      <w:r w:rsidR="00AF5735" w:rsidRPr="0042319C">
        <w:rPr>
          <w:rStyle w:val="FontStyle38"/>
          <w:rFonts w:ascii="Times New Roman" w:hAnsi="Times New Roman" w:cs="Times New Roman"/>
          <w:b w:val="0"/>
          <w:i/>
          <w:sz w:val="28"/>
          <w:szCs w:val="28"/>
        </w:rPr>
        <w:t>§ 4</w:t>
      </w:r>
      <w:r w:rsidR="00AF5735">
        <w:rPr>
          <w:rStyle w:val="FontStyle38"/>
          <w:rFonts w:ascii="Times New Roman" w:hAnsi="Times New Roman" w:cs="Times New Roman"/>
          <w:b w:val="0"/>
          <w:i/>
          <w:sz w:val="28"/>
          <w:szCs w:val="28"/>
        </w:rPr>
        <w:t>а</w:t>
      </w:r>
      <w:r w:rsidRPr="0042319C">
        <w:rPr>
          <w:rStyle w:val="FontStyle38"/>
          <w:rFonts w:ascii="Times New Roman" w:hAnsi="Times New Roman" w:cs="Times New Roman"/>
          <w:b w:val="0"/>
          <w:i/>
          <w:sz w:val="28"/>
          <w:szCs w:val="28"/>
        </w:rPr>
        <w:t>:</w:t>
      </w:r>
    </w:p>
    <w:p w:rsidR="0042319C" w:rsidRPr="0042319C" w:rsidRDefault="00876C9F" w:rsidP="00876C9F">
      <w:pPr>
        <w:pStyle w:val="Style8"/>
        <w:widowControl/>
        <w:spacing w:line="360" w:lineRule="auto"/>
        <w:ind w:left="425" w:firstLine="714"/>
        <w:rPr>
          <w:rStyle w:val="FontStyle38"/>
          <w:rFonts w:ascii="Times New Roman" w:hAnsi="Times New Roman" w:cs="Times New Roman"/>
          <w:b w:val="0"/>
          <w:i/>
          <w:sz w:val="28"/>
          <w:szCs w:val="28"/>
        </w:rPr>
      </w:pPr>
      <w:r w:rsidRPr="0042319C">
        <w:rPr>
          <w:rStyle w:val="FontStyle38"/>
          <w:rFonts w:ascii="Times New Roman" w:hAnsi="Times New Roman" w:cs="Times New Roman"/>
          <w:b w:val="0"/>
          <w:i/>
          <w:sz w:val="28"/>
          <w:szCs w:val="28"/>
        </w:rPr>
        <w:t>§ 4</w:t>
      </w:r>
      <w:r>
        <w:rPr>
          <w:rStyle w:val="FontStyle38"/>
          <w:rFonts w:ascii="Times New Roman" w:hAnsi="Times New Roman" w:cs="Times New Roman"/>
          <w:b w:val="0"/>
          <w:i/>
          <w:sz w:val="28"/>
          <w:szCs w:val="28"/>
        </w:rPr>
        <w:t>а. В чл. 251в</w:t>
      </w:r>
      <w:r w:rsidR="0042319C" w:rsidRPr="0042319C">
        <w:rPr>
          <w:rStyle w:val="FontStyle38"/>
          <w:rFonts w:ascii="Times New Roman" w:hAnsi="Times New Roman" w:cs="Times New Roman"/>
          <w:b w:val="0"/>
          <w:i/>
          <w:sz w:val="28"/>
          <w:szCs w:val="28"/>
        </w:rPr>
        <w:t xml:space="preserve"> се създава </w:t>
      </w:r>
      <w:r>
        <w:rPr>
          <w:rStyle w:val="FontStyle38"/>
          <w:rFonts w:ascii="Times New Roman" w:hAnsi="Times New Roman" w:cs="Times New Roman"/>
          <w:b w:val="0"/>
          <w:i/>
          <w:sz w:val="28"/>
          <w:szCs w:val="28"/>
        </w:rPr>
        <w:t>ал. 4</w:t>
      </w:r>
      <w:r w:rsidR="0042319C" w:rsidRPr="0042319C">
        <w:rPr>
          <w:rStyle w:val="FontStyle38"/>
          <w:rFonts w:ascii="Times New Roman" w:hAnsi="Times New Roman" w:cs="Times New Roman"/>
          <w:b w:val="0"/>
          <w:i/>
          <w:sz w:val="28"/>
          <w:szCs w:val="28"/>
        </w:rPr>
        <w:t>:</w:t>
      </w:r>
    </w:p>
    <w:p w:rsidR="0042319C" w:rsidRPr="0042319C" w:rsidRDefault="00876C9F" w:rsidP="00876C9F">
      <w:pPr>
        <w:pStyle w:val="Style8"/>
        <w:widowControl/>
        <w:spacing w:line="240" w:lineRule="auto"/>
        <w:ind w:left="425" w:firstLine="714"/>
        <w:rPr>
          <w:rStyle w:val="FontStyle38"/>
          <w:rFonts w:ascii="Times New Roman" w:hAnsi="Times New Roman" w:cs="Times New Roman"/>
          <w:b w:val="0"/>
          <w:i/>
          <w:sz w:val="28"/>
          <w:szCs w:val="28"/>
        </w:rPr>
      </w:pPr>
      <w:r>
        <w:rPr>
          <w:rStyle w:val="FontStyle38"/>
          <w:rFonts w:ascii="Times New Roman" w:hAnsi="Times New Roman" w:cs="Times New Roman"/>
          <w:b w:val="0"/>
          <w:i/>
          <w:sz w:val="28"/>
          <w:szCs w:val="28"/>
        </w:rPr>
        <w:t>„</w:t>
      </w:r>
      <w:r w:rsidR="0042319C" w:rsidRPr="0042319C">
        <w:rPr>
          <w:rStyle w:val="FontStyle38"/>
          <w:rFonts w:ascii="Times New Roman" w:hAnsi="Times New Roman" w:cs="Times New Roman"/>
          <w:b w:val="0"/>
          <w:i/>
          <w:sz w:val="28"/>
          <w:szCs w:val="28"/>
        </w:rPr>
        <w:t>(4) В регистъра по ал. 3 се отчита всеки достъп до данните по чл. 251</w:t>
      </w:r>
      <w:r>
        <w:rPr>
          <w:rStyle w:val="FontStyle38"/>
          <w:rFonts w:ascii="Times New Roman" w:hAnsi="Times New Roman" w:cs="Times New Roman"/>
          <w:b w:val="0"/>
          <w:i/>
          <w:sz w:val="28"/>
          <w:szCs w:val="28"/>
        </w:rPr>
        <w:t>б</w:t>
      </w:r>
      <w:r w:rsidR="0042319C" w:rsidRPr="0042319C">
        <w:rPr>
          <w:rStyle w:val="FontStyle38"/>
          <w:rFonts w:ascii="Times New Roman" w:hAnsi="Times New Roman" w:cs="Times New Roman"/>
          <w:b w:val="0"/>
          <w:i/>
          <w:sz w:val="28"/>
          <w:szCs w:val="28"/>
        </w:rPr>
        <w:t>, ал.1. За всеки д</w:t>
      </w:r>
      <w:r>
        <w:rPr>
          <w:rStyle w:val="FontStyle38"/>
          <w:rFonts w:ascii="Times New Roman" w:hAnsi="Times New Roman" w:cs="Times New Roman"/>
          <w:b w:val="0"/>
          <w:i/>
          <w:sz w:val="28"/>
          <w:szCs w:val="28"/>
        </w:rPr>
        <w:t xml:space="preserve">остъп се съхранява основанието, </w:t>
      </w:r>
      <w:r w:rsidR="0042319C" w:rsidRPr="0042319C">
        <w:rPr>
          <w:rStyle w:val="FontStyle38"/>
          <w:rFonts w:ascii="Times New Roman" w:hAnsi="Times New Roman" w:cs="Times New Roman"/>
          <w:b w:val="0"/>
          <w:i/>
          <w:sz w:val="28"/>
          <w:szCs w:val="28"/>
        </w:rPr>
        <w:t>длъжностното лице-заявител, точното време на заявката и документите, посочени като основание за получаване на разрешението от съда.</w:t>
      </w:r>
      <w:r>
        <w:rPr>
          <w:rStyle w:val="FontStyle38"/>
          <w:rFonts w:ascii="Times New Roman" w:hAnsi="Times New Roman" w:cs="Times New Roman"/>
          <w:b w:val="0"/>
          <w:i/>
          <w:sz w:val="28"/>
          <w:szCs w:val="28"/>
        </w:rPr>
        <w:t>“</w:t>
      </w:r>
    </w:p>
    <w:p w:rsidR="00876C9F" w:rsidRDefault="00876C9F" w:rsidP="00350275">
      <w:pPr>
        <w:pStyle w:val="Style8"/>
        <w:widowControl/>
        <w:spacing w:before="166" w:line="240" w:lineRule="auto"/>
        <w:ind w:left="1138"/>
        <w:jc w:val="left"/>
        <w:rPr>
          <w:rStyle w:val="FontStyle38"/>
          <w:rFonts w:ascii="Times New Roman" w:hAnsi="Times New Roman" w:cs="Times New Roman"/>
          <w:sz w:val="28"/>
          <w:szCs w:val="28"/>
        </w:rPr>
      </w:pPr>
    </w:p>
    <w:p w:rsidR="00350275" w:rsidRPr="000D710B" w:rsidRDefault="008B1073" w:rsidP="00350275">
      <w:pPr>
        <w:pStyle w:val="Style8"/>
        <w:widowControl/>
        <w:spacing w:before="166" w:line="240" w:lineRule="auto"/>
        <w:ind w:left="1138"/>
        <w:jc w:val="left"/>
        <w:rPr>
          <w:rStyle w:val="FontStyle35"/>
          <w:rFonts w:ascii="Times New Roman" w:hAnsi="Times New Roman" w:cs="Times New Roman"/>
          <w:sz w:val="28"/>
          <w:szCs w:val="28"/>
        </w:rPr>
      </w:pPr>
      <w:r w:rsidRPr="000D710B">
        <w:rPr>
          <w:rStyle w:val="FontStyle38"/>
          <w:rFonts w:ascii="Times New Roman" w:hAnsi="Times New Roman" w:cs="Times New Roman"/>
          <w:sz w:val="28"/>
          <w:szCs w:val="28"/>
        </w:rPr>
        <w:t xml:space="preserve">§ 5. </w:t>
      </w:r>
      <w:r w:rsidR="00350275" w:rsidRPr="000D710B">
        <w:rPr>
          <w:rStyle w:val="FontStyle35"/>
          <w:rFonts w:ascii="Times New Roman" w:hAnsi="Times New Roman" w:cs="Times New Roman"/>
          <w:sz w:val="28"/>
          <w:szCs w:val="28"/>
        </w:rPr>
        <w:t>Член 263 се отменя.</w:t>
      </w:r>
    </w:p>
    <w:p w:rsidR="00AB7111" w:rsidRPr="000D710B" w:rsidRDefault="007D1AA6">
      <w:pPr>
        <w:pStyle w:val="Style8"/>
        <w:widowControl/>
        <w:spacing w:before="187" w:line="240" w:lineRule="auto"/>
        <w:ind w:left="1138"/>
        <w:jc w:val="left"/>
        <w:rPr>
          <w:rStyle w:val="FontStyle35"/>
          <w:rFonts w:ascii="Times New Roman" w:hAnsi="Times New Roman" w:cs="Times New Roman"/>
          <w:sz w:val="28"/>
          <w:szCs w:val="28"/>
        </w:rPr>
      </w:pPr>
      <w:r w:rsidRPr="000D710B">
        <w:rPr>
          <w:rStyle w:val="FontStyle38"/>
          <w:rFonts w:ascii="Times New Roman" w:hAnsi="Times New Roman" w:cs="Times New Roman"/>
          <w:sz w:val="28"/>
          <w:szCs w:val="28"/>
        </w:rPr>
        <w:t xml:space="preserve">§ </w:t>
      </w:r>
      <w:r w:rsidRPr="00350275">
        <w:rPr>
          <w:rStyle w:val="FontStyle38"/>
          <w:rFonts w:ascii="Times New Roman" w:hAnsi="Times New Roman" w:cs="Times New Roman"/>
          <w:sz w:val="28"/>
          <w:szCs w:val="28"/>
        </w:rPr>
        <w:t>6</w:t>
      </w:r>
      <w:r w:rsidRPr="000D710B">
        <w:rPr>
          <w:rStyle w:val="FontStyle38"/>
          <w:rFonts w:ascii="Times New Roman" w:hAnsi="Times New Roman" w:cs="Times New Roman"/>
          <w:sz w:val="28"/>
          <w:szCs w:val="28"/>
        </w:rPr>
        <w:t xml:space="preserve">. </w:t>
      </w:r>
      <w:r w:rsidR="008B1073" w:rsidRPr="000D710B">
        <w:rPr>
          <w:rStyle w:val="FontStyle35"/>
          <w:rFonts w:ascii="Times New Roman" w:hAnsi="Times New Roman" w:cs="Times New Roman"/>
          <w:sz w:val="28"/>
          <w:szCs w:val="28"/>
        </w:rPr>
        <w:t>Член 264 се изменя така:</w:t>
      </w:r>
    </w:p>
    <w:p w:rsidR="00AB7111" w:rsidRPr="000D710B" w:rsidRDefault="008B1073">
      <w:pPr>
        <w:pStyle w:val="Style9"/>
        <w:widowControl/>
        <w:spacing w:before="151" w:line="331" w:lineRule="exact"/>
        <w:rPr>
          <w:rStyle w:val="FontStyle35"/>
          <w:rFonts w:ascii="Times New Roman" w:hAnsi="Times New Roman" w:cs="Times New Roman"/>
          <w:sz w:val="28"/>
          <w:szCs w:val="28"/>
        </w:rPr>
      </w:pPr>
      <w:r w:rsidRPr="000D710B">
        <w:rPr>
          <w:rStyle w:val="FontStyle35"/>
          <w:rFonts w:ascii="Times New Roman" w:hAnsi="Times New Roman" w:cs="Times New Roman"/>
          <w:sz w:val="28"/>
          <w:szCs w:val="28"/>
        </w:rPr>
        <w:t xml:space="preserve">„Чл. 264. </w:t>
      </w:r>
      <w:proofErr w:type="spellStart"/>
      <w:r w:rsidRPr="000D710B">
        <w:rPr>
          <w:rStyle w:val="FontStyle35"/>
          <w:rFonts w:ascii="Times New Roman" w:hAnsi="Times New Roman" w:cs="Times New Roman"/>
          <w:sz w:val="28"/>
          <w:szCs w:val="28"/>
        </w:rPr>
        <w:t>Радиосъоръженията</w:t>
      </w:r>
      <w:proofErr w:type="spellEnd"/>
      <w:r w:rsidRPr="000D710B">
        <w:rPr>
          <w:rStyle w:val="FontStyle35"/>
          <w:rFonts w:ascii="Times New Roman" w:hAnsi="Times New Roman" w:cs="Times New Roman"/>
          <w:sz w:val="28"/>
          <w:szCs w:val="28"/>
        </w:rPr>
        <w:t xml:space="preserve"> се пускат в действие и се използват, когато са правилно инсталирани, поддържани и използвани по предназначение и отговарят на изискванията на Закона за техническите изисквания към продуктите."</w:t>
      </w:r>
    </w:p>
    <w:p w:rsidR="00AB7111" w:rsidRPr="000D710B" w:rsidRDefault="008B1073">
      <w:pPr>
        <w:pStyle w:val="Style8"/>
        <w:widowControl/>
        <w:spacing w:before="166" w:line="240" w:lineRule="auto"/>
        <w:ind w:left="1138"/>
        <w:jc w:val="left"/>
        <w:rPr>
          <w:rStyle w:val="FontStyle35"/>
          <w:rFonts w:ascii="Times New Roman" w:hAnsi="Times New Roman" w:cs="Times New Roman"/>
          <w:sz w:val="28"/>
          <w:szCs w:val="28"/>
        </w:rPr>
      </w:pPr>
      <w:r w:rsidRPr="000D710B">
        <w:rPr>
          <w:rStyle w:val="FontStyle38"/>
          <w:rFonts w:ascii="Times New Roman" w:hAnsi="Times New Roman" w:cs="Times New Roman"/>
          <w:sz w:val="28"/>
          <w:szCs w:val="28"/>
        </w:rPr>
        <w:t xml:space="preserve">§ </w:t>
      </w:r>
      <w:r w:rsidR="007D1AA6" w:rsidRPr="000D710B">
        <w:rPr>
          <w:rStyle w:val="FontStyle38"/>
          <w:rFonts w:ascii="Times New Roman" w:hAnsi="Times New Roman" w:cs="Times New Roman"/>
          <w:sz w:val="28"/>
          <w:szCs w:val="28"/>
        </w:rPr>
        <w:t>7</w:t>
      </w:r>
      <w:r w:rsidRPr="000D710B">
        <w:rPr>
          <w:rStyle w:val="FontStyle38"/>
          <w:rFonts w:ascii="Times New Roman" w:hAnsi="Times New Roman" w:cs="Times New Roman"/>
          <w:sz w:val="28"/>
          <w:szCs w:val="28"/>
        </w:rPr>
        <w:t xml:space="preserve">. </w:t>
      </w:r>
      <w:r w:rsidRPr="000D710B">
        <w:rPr>
          <w:rStyle w:val="FontStyle35"/>
          <w:rFonts w:ascii="Times New Roman" w:hAnsi="Times New Roman" w:cs="Times New Roman"/>
          <w:sz w:val="28"/>
          <w:szCs w:val="28"/>
        </w:rPr>
        <w:t>Член 265 се отменя.</w:t>
      </w:r>
    </w:p>
    <w:p w:rsidR="00AB7111" w:rsidRPr="000D710B" w:rsidRDefault="008B1073">
      <w:pPr>
        <w:pStyle w:val="Style8"/>
        <w:widowControl/>
        <w:spacing w:before="194" w:line="240" w:lineRule="auto"/>
        <w:ind w:left="1138"/>
        <w:jc w:val="left"/>
        <w:rPr>
          <w:rStyle w:val="FontStyle35"/>
          <w:rFonts w:ascii="Times New Roman" w:hAnsi="Times New Roman" w:cs="Times New Roman"/>
          <w:sz w:val="28"/>
          <w:szCs w:val="28"/>
        </w:rPr>
      </w:pPr>
      <w:r w:rsidRPr="000D710B">
        <w:rPr>
          <w:rStyle w:val="FontStyle38"/>
          <w:rFonts w:ascii="Times New Roman" w:hAnsi="Times New Roman" w:cs="Times New Roman"/>
          <w:sz w:val="28"/>
          <w:szCs w:val="28"/>
        </w:rPr>
        <w:t xml:space="preserve">§ </w:t>
      </w:r>
      <w:r w:rsidR="007D1AA6" w:rsidRPr="000D710B">
        <w:rPr>
          <w:rStyle w:val="FontStyle38"/>
          <w:rFonts w:ascii="Times New Roman" w:hAnsi="Times New Roman" w:cs="Times New Roman"/>
          <w:sz w:val="28"/>
          <w:szCs w:val="28"/>
        </w:rPr>
        <w:t>8</w:t>
      </w:r>
      <w:r w:rsidRPr="000D710B">
        <w:rPr>
          <w:rStyle w:val="FontStyle38"/>
          <w:rFonts w:ascii="Times New Roman" w:hAnsi="Times New Roman" w:cs="Times New Roman"/>
          <w:sz w:val="28"/>
          <w:szCs w:val="28"/>
        </w:rPr>
        <w:t xml:space="preserve">. </w:t>
      </w:r>
      <w:r w:rsidRPr="000D710B">
        <w:rPr>
          <w:rStyle w:val="FontStyle35"/>
          <w:rFonts w:ascii="Times New Roman" w:hAnsi="Times New Roman" w:cs="Times New Roman"/>
          <w:sz w:val="28"/>
          <w:szCs w:val="28"/>
        </w:rPr>
        <w:t>Член 266 се изменя така:</w:t>
      </w:r>
    </w:p>
    <w:p w:rsidR="00AB7111" w:rsidRPr="000D710B" w:rsidRDefault="008B1073">
      <w:pPr>
        <w:pStyle w:val="Style9"/>
        <w:widowControl/>
        <w:spacing w:before="151" w:line="331" w:lineRule="exact"/>
        <w:rPr>
          <w:rStyle w:val="FontStyle35"/>
          <w:rFonts w:ascii="Times New Roman" w:hAnsi="Times New Roman" w:cs="Times New Roman"/>
          <w:sz w:val="28"/>
          <w:szCs w:val="28"/>
        </w:rPr>
      </w:pPr>
      <w:r w:rsidRPr="000D710B">
        <w:rPr>
          <w:rStyle w:val="FontStyle35"/>
          <w:rFonts w:ascii="Times New Roman" w:hAnsi="Times New Roman" w:cs="Times New Roman"/>
          <w:sz w:val="28"/>
          <w:szCs w:val="28"/>
        </w:rPr>
        <w:t xml:space="preserve">„Чл. 266. Допълнителни изисквания за пускане в действие и/или използване на </w:t>
      </w:r>
      <w:proofErr w:type="spellStart"/>
      <w:r w:rsidRPr="000D710B">
        <w:rPr>
          <w:rStyle w:val="FontStyle35"/>
          <w:rFonts w:ascii="Times New Roman" w:hAnsi="Times New Roman" w:cs="Times New Roman"/>
          <w:sz w:val="28"/>
          <w:szCs w:val="28"/>
        </w:rPr>
        <w:t>радиосъоръжения</w:t>
      </w:r>
      <w:proofErr w:type="spellEnd"/>
      <w:r w:rsidRPr="000D710B">
        <w:rPr>
          <w:rStyle w:val="FontStyle35"/>
          <w:rFonts w:ascii="Times New Roman" w:hAnsi="Times New Roman" w:cs="Times New Roman"/>
          <w:sz w:val="28"/>
          <w:szCs w:val="28"/>
        </w:rPr>
        <w:t xml:space="preserve"> могат да се въвеждат само от съображения, свързани със:</w:t>
      </w:r>
    </w:p>
    <w:p w:rsidR="00AB7111" w:rsidRPr="000D710B" w:rsidRDefault="008B1073" w:rsidP="00566409">
      <w:pPr>
        <w:pStyle w:val="Style15"/>
        <w:widowControl/>
        <w:numPr>
          <w:ilvl w:val="0"/>
          <w:numId w:val="1"/>
        </w:numPr>
        <w:tabs>
          <w:tab w:val="left" w:pos="1411"/>
        </w:tabs>
        <w:spacing w:before="58" w:line="454" w:lineRule="exact"/>
        <w:ind w:left="1159" w:firstLine="0"/>
        <w:jc w:val="left"/>
        <w:rPr>
          <w:rStyle w:val="FontStyle35"/>
          <w:rFonts w:ascii="Times New Roman" w:hAnsi="Times New Roman" w:cs="Times New Roman"/>
          <w:sz w:val="28"/>
          <w:szCs w:val="28"/>
        </w:rPr>
      </w:pPr>
      <w:r w:rsidRPr="000D710B">
        <w:rPr>
          <w:rStyle w:val="FontStyle35"/>
          <w:rFonts w:ascii="Times New Roman" w:hAnsi="Times New Roman" w:cs="Times New Roman"/>
          <w:sz w:val="28"/>
          <w:szCs w:val="28"/>
        </w:rPr>
        <w:t>ефективно и ефикасно използване на радиочестотния спектър;</w:t>
      </w:r>
    </w:p>
    <w:p w:rsidR="00AB7111" w:rsidRPr="000D710B" w:rsidRDefault="008B1073" w:rsidP="00566409">
      <w:pPr>
        <w:pStyle w:val="Style15"/>
        <w:widowControl/>
        <w:numPr>
          <w:ilvl w:val="0"/>
          <w:numId w:val="1"/>
        </w:numPr>
        <w:tabs>
          <w:tab w:val="left" w:pos="1411"/>
        </w:tabs>
        <w:spacing w:line="454" w:lineRule="exact"/>
        <w:ind w:left="1159" w:firstLine="0"/>
        <w:jc w:val="left"/>
        <w:rPr>
          <w:rStyle w:val="FontStyle35"/>
          <w:rFonts w:ascii="Times New Roman" w:hAnsi="Times New Roman" w:cs="Times New Roman"/>
          <w:sz w:val="28"/>
          <w:szCs w:val="28"/>
        </w:rPr>
      </w:pPr>
      <w:r w:rsidRPr="000D710B">
        <w:rPr>
          <w:rStyle w:val="FontStyle35"/>
          <w:rFonts w:ascii="Times New Roman" w:hAnsi="Times New Roman" w:cs="Times New Roman"/>
          <w:sz w:val="28"/>
          <w:szCs w:val="28"/>
        </w:rPr>
        <w:t xml:space="preserve">избягване на вредни </w:t>
      </w:r>
      <w:proofErr w:type="spellStart"/>
      <w:r w:rsidRPr="000D710B">
        <w:rPr>
          <w:rStyle w:val="FontStyle35"/>
          <w:rFonts w:ascii="Times New Roman" w:hAnsi="Times New Roman" w:cs="Times New Roman"/>
          <w:sz w:val="28"/>
          <w:szCs w:val="28"/>
        </w:rPr>
        <w:t>радиосмущения</w:t>
      </w:r>
      <w:proofErr w:type="spellEnd"/>
      <w:r w:rsidRPr="000D710B">
        <w:rPr>
          <w:rStyle w:val="FontStyle35"/>
          <w:rFonts w:ascii="Times New Roman" w:hAnsi="Times New Roman" w:cs="Times New Roman"/>
          <w:sz w:val="28"/>
          <w:szCs w:val="28"/>
        </w:rPr>
        <w:t>;</w:t>
      </w:r>
    </w:p>
    <w:p w:rsidR="00AB7111" w:rsidRPr="000D710B" w:rsidRDefault="008B1073" w:rsidP="00566409">
      <w:pPr>
        <w:pStyle w:val="Style15"/>
        <w:widowControl/>
        <w:numPr>
          <w:ilvl w:val="0"/>
          <w:numId w:val="1"/>
        </w:numPr>
        <w:tabs>
          <w:tab w:val="left" w:pos="1411"/>
        </w:tabs>
        <w:spacing w:line="454" w:lineRule="exact"/>
        <w:ind w:left="1159" w:firstLine="0"/>
        <w:jc w:val="left"/>
        <w:rPr>
          <w:rStyle w:val="FontStyle35"/>
          <w:rFonts w:ascii="Times New Roman" w:hAnsi="Times New Roman" w:cs="Times New Roman"/>
          <w:sz w:val="28"/>
          <w:szCs w:val="28"/>
        </w:rPr>
      </w:pPr>
      <w:r w:rsidRPr="000D710B">
        <w:rPr>
          <w:rStyle w:val="FontStyle35"/>
          <w:rFonts w:ascii="Times New Roman" w:hAnsi="Times New Roman" w:cs="Times New Roman"/>
          <w:sz w:val="28"/>
          <w:szCs w:val="28"/>
        </w:rPr>
        <w:t>избягване на смущаващи електромагнитни въздействия;</w:t>
      </w:r>
    </w:p>
    <w:p w:rsidR="00AB7111" w:rsidRPr="000D710B" w:rsidRDefault="008B1073" w:rsidP="00566409">
      <w:pPr>
        <w:pStyle w:val="Style15"/>
        <w:widowControl/>
        <w:numPr>
          <w:ilvl w:val="0"/>
          <w:numId w:val="1"/>
        </w:numPr>
        <w:tabs>
          <w:tab w:val="left" w:pos="1411"/>
        </w:tabs>
        <w:spacing w:line="454" w:lineRule="exact"/>
        <w:ind w:left="1159" w:firstLine="0"/>
        <w:jc w:val="left"/>
        <w:rPr>
          <w:rStyle w:val="FontStyle35"/>
          <w:rFonts w:ascii="Times New Roman" w:hAnsi="Times New Roman" w:cs="Times New Roman"/>
          <w:sz w:val="28"/>
          <w:szCs w:val="28"/>
        </w:rPr>
      </w:pPr>
      <w:r w:rsidRPr="000D710B">
        <w:rPr>
          <w:rStyle w:val="FontStyle35"/>
          <w:rFonts w:ascii="Times New Roman" w:hAnsi="Times New Roman" w:cs="Times New Roman"/>
          <w:sz w:val="28"/>
          <w:szCs w:val="28"/>
        </w:rPr>
        <w:t>защита на общественото здраве;</w:t>
      </w:r>
    </w:p>
    <w:p w:rsidR="00AB7111" w:rsidRPr="000D710B" w:rsidRDefault="008B1073" w:rsidP="00566409">
      <w:pPr>
        <w:pStyle w:val="Style15"/>
        <w:widowControl/>
        <w:numPr>
          <w:ilvl w:val="0"/>
          <w:numId w:val="1"/>
        </w:numPr>
        <w:tabs>
          <w:tab w:val="left" w:pos="1411"/>
        </w:tabs>
        <w:spacing w:line="454" w:lineRule="exact"/>
        <w:ind w:left="1159" w:firstLine="0"/>
        <w:jc w:val="left"/>
        <w:rPr>
          <w:rStyle w:val="FontStyle35"/>
          <w:rFonts w:ascii="Times New Roman" w:hAnsi="Times New Roman" w:cs="Times New Roman"/>
          <w:sz w:val="28"/>
          <w:szCs w:val="28"/>
        </w:rPr>
      </w:pPr>
      <w:r w:rsidRPr="000D710B">
        <w:rPr>
          <w:rStyle w:val="FontStyle35"/>
          <w:rFonts w:ascii="Times New Roman" w:hAnsi="Times New Roman" w:cs="Times New Roman"/>
          <w:sz w:val="28"/>
          <w:szCs w:val="28"/>
        </w:rPr>
        <w:t>защита на националната сигурност."</w:t>
      </w:r>
    </w:p>
    <w:p w:rsidR="00AB7111" w:rsidRPr="000D710B" w:rsidRDefault="008B1073">
      <w:pPr>
        <w:pStyle w:val="Style9"/>
        <w:widowControl/>
        <w:spacing w:line="454" w:lineRule="exact"/>
        <w:ind w:left="1159" w:firstLine="0"/>
        <w:jc w:val="left"/>
        <w:rPr>
          <w:rStyle w:val="FontStyle35"/>
          <w:rFonts w:ascii="Times New Roman" w:hAnsi="Times New Roman" w:cs="Times New Roman"/>
          <w:sz w:val="28"/>
          <w:szCs w:val="28"/>
        </w:rPr>
      </w:pPr>
      <w:r w:rsidRPr="000D710B">
        <w:rPr>
          <w:rStyle w:val="FontStyle38"/>
          <w:rFonts w:ascii="Times New Roman" w:hAnsi="Times New Roman" w:cs="Times New Roman"/>
          <w:sz w:val="28"/>
          <w:szCs w:val="28"/>
        </w:rPr>
        <w:t xml:space="preserve">§ </w:t>
      </w:r>
      <w:r w:rsidR="007D1AA6" w:rsidRPr="000D710B">
        <w:rPr>
          <w:rStyle w:val="FontStyle38"/>
          <w:rFonts w:ascii="Times New Roman" w:hAnsi="Times New Roman" w:cs="Times New Roman"/>
          <w:sz w:val="28"/>
          <w:szCs w:val="28"/>
        </w:rPr>
        <w:t>9</w:t>
      </w:r>
      <w:r w:rsidRPr="000D710B">
        <w:rPr>
          <w:rStyle w:val="FontStyle38"/>
          <w:rFonts w:ascii="Times New Roman" w:hAnsi="Times New Roman" w:cs="Times New Roman"/>
          <w:sz w:val="28"/>
          <w:szCs w:val="28"/>
        </w:rPr>
        <w:t xml:space="preserve">. </w:t>
      </w:r>
      <w:r w:rsidRPr="000D710B">
        <w:rPr>
          <w:rStyle w:val="FontStyle35"/>
          <w:rFonts w:ascii="Times New Roman" w:hAnsi="Times New Roman" w:cs="Times New Roman"/>
          <w:sz w:val="28"/>
          <w:szCs w:val="28"/>
        </w:rPr>
        <w:t>В чл. 267 се правят следните изменения и допълнения:</w:t>
      </w:r>
    </w:p>
    <w:p w:rsidR="00AB7111" w:rsidRPr="000D710B" w:rsidRDefault="008B1073">
      <w:pPr>
        <w:pStyle w:val="Style15"/>
        <w:widowControl/>
        <w:tabs>
          <w:tab w:val="left" w:pos="1375"/>
        </w:tabs>
        <w:spacing w:before="122"/>
        <w:rPr>
          <w:rStyle w:val="FontStyle35"/>
          <w:rFonts w:ascii="Times New Roman" w:hAnsi="Times New Roman" w:cs="Times New Roman"/>
          <w:sz w:val="28"/>
          <w:szCs w:val="28"/>
        </w:rPr>
      </w:pPr>
      <w:r w:rsidRPr="000D710B">
        <w:rPr>
          <w:rStyle w:val="FontStyle35"/>
          <w:rFonts w:ascii="Times New Roman" w:hAnsi="Times New Roman" w:cs="Times New Roman"/>
          <w:sz w:val="28"/>
          <w:szCs w:val="28"/>
        </w:rPr>
        <w:t>1.</w:t>
      </w:r>
      <w:r w:rsidRPr="000D710B">
        <w:rPr>
          <w:rStyle w:val="FontStyle35"/>
          <w:rFonts w:ascii="Times New Roman" w:hAnsi="Times New Roman" w:cs="Times New Roman"/>
          <w:sz w:val="28"/>
          <w:szCs w:val="28"/>
        </w:rPr>
        <w:tab/>
        <w:t>В основния текст след думите „в действие" се добавя „и да се</w:t>
      </w:r>
      <w:r w:rsidRPr="000D710B">
        <w:rPr>
          <w:rStyle w:val="FontStyle35"/>
          <w:rFonts w:ascii="Times New Roman" w:hAnsi="Times New Roman" w:cs="Times New Roman"/>
          <w:sz w:val="28"/>
          <w:szCs w:val="28"/>
        </w:rPr>
        <w:br/>
        <w:t>използват".</w:t>
      </w:r>
    </w:p>
    <w:p w:rsidR="00AB7111" w:rsidRPr="000D710B" w:rsidRDefault="008B1073">
      <w:pPr>
        <w:pStyle w:val="Style15"/>
        <w:widowControl/>
        <w:tabs>
          <w:tab w:val="left" w:pos="1404"/>
        </w:tabs>
        <w:spacing w:before="173" w:line="240" w:lineRule="auto"/>
        <w:ind w:left="1152" w:firstLine="0"/>
        <w:jc w:val="left"/>
        <w:rPr>
          <w:rStyle w:val="FontStyle35"/>
          <w:rFonts w:ascii="Times New Roman" w:hAnsi="Times New Roman" w:cs="Times New Roman"/>
          <w:sz w:val="28"/>
          <w:szCs w:val="28"/>
        </w:rPr>
      </w:pPr>
      <w:r w:rsidRPr="000D710B">
        <w:rPr>
          <w:rStyle w:val="FontStyle35"/>
          <w:rFonts w:ascii="Times New Roman" w:hAnsi="Times New Roman" w:cs="Times New Roman"/>
          <w:sz w:val="28"/>
          <w:szCs w:val="28"/>
        </w:rPr>
        <w:t>2.</w:t>
      </w:r>
      <w:r w:rsidRPr="000D710B">
        <w:rPr>
          <w:rStyle w:val="FontStyle35"/>
          <w:rFonts w:ascii="Times New Roman" w:hAnsi="Times New Roman" w:cs="Times New Roman"/>
          <w:sz w:val="28"/>
          <w:szCs w:val="28"/>
        </w:rPr>
        <w:tab/>
        <w:t>Създава се т. 4:</w:t>
      </w:r>
    </w:p>
    <w:p w:rsidR="00AB7111" w:rsidRPr="000D710B" w:rsidRDefault="008B1073">
      <w:pPr>
        <w:pStyle w:val="Style9"/>
        <w:widowControl/>
        <w:spacing w:before="137" w:line="338" w:lineRule="exact"/>
        <w:rPr>
          <w:rStyle w:val="FontStyle35"/>
          <w:rFonts w:ascii="Times New Roman" w:hAnsi="Times New Roman" w:cs="Times New Roman"/>
          <w:sz w:val="28"/>
          <w:szCs w:val="28"/>
        </w:rPr>
      </w:pPr>
      <w:r w:rsidRPr="000D710B">
        <w:rPr>
          <w:rStyle w:val="FontStyle35"/>
          <w:rFonts w:ascii="Times New Roman" w:hAnsi="Times New Roman" w:cs="Times New Roman"/>
          <w:sz w:val="28"/>
          <w:szCs w:val="28"/>
        </w:rPr>
        <w:t>„4. чиито технически характеристики не отговарят на тези, определени в техническите изисквания по чл. 32, т. 2 и/или издадените разрешения за ползване на индивидуално определен ограничен ресурс -радиочестотен спектър и/или позиция на геостационарна орбита."</w:t>
      </w:r>
    </w:p>
    <w:p w:rsidR="00AB7111" w:rsidRPr="000D710B" w:rsidRDefault="008B1073">
      <w:pPr>
        <w:pStyle w:val="Style9"/>
        <w:widowControl/>
        <w:spacing w:line="475" w:lineRule="exact"/>
        <w:ind w:left="1152" w:firstLine="0"/>
        <w:jc w:val="left"/>
        <w:rPr>
          <w:rStyle w:val="FontStyle35"/>
          <w:rFonts w:ascii="Times New Roman" w:hAnsi="Times New Roman" w:cs="Times New Roman"/>
          <w:sz w:val="28"/>
          <w:szCs w:val="28"/>
        </w:rPr>
      </w:pPr>
      <w:r w:rsidRPr="000D710B">
        <w:rPr>
          <w:rStyle w:val="FontStyle38"/>
          <w:rFonts w:ascii="Times New Roman" w:hAnsi="Times New Roman" w:cs="Times New Roman"/>
          <w:sz w:val="28"/>
          <w:szCs w:val="28"/>
        </w:rPr>
        <w:t xml:space="preserve">§ </w:t>
      </w:r>
      <w:r w:rsidR="007D1AA6" w:rsidRPr="000D710B">
        <w:rPr>
          <w:rStyle w:val="FontStyle38"/>
          <w:rFonts w:ascii="Times New Roman" w:hAnsi="Times New Roman" w:cs="Times New Roman"/>
          <w:sz w:val="28"/>
          <w:szCs w:val="28"/>
        </w:rPr>
        <w:t>10.</w:t>
      </w:r>
      <w:r w:rsidRPr="000D710B">
        <w:rPr>
          <w:rStyle w:val="FontStyle38"/>
          <w:rFonts w:ascii="Times New Roman" w:hAnsi="Times New Roman" w:cs="Times New Roman"/>
          <w:sz w:val="28"/>
          <w:szCs w:val="28"/>
        </w:rPr>
        <w:t xml:space="preserve"> </w:t>
      </w:r>
      <w:r w:rsidRPr="000D710B">
        <w:rPr>
          <w:rStyle w:val="FontStyle35"/>
          <w:rFonts w:ascii="Times New Roman" w:hAnsi="Times New Roman" w:cs="Times New Roman"/>
          <w:sz w:val="28"/>
          <w:szCs w:val="28"/>
        </w:rPr>
        <w:t>Членове 268-270 се отменят.</w:t>
      </w:r>
    </w:p>
    <w:p w:rsidR="00AB7111" w:rsidRPr="000D710B" w:rsidRDefault="008B1073">
      <w:pPr>
        <w:pStyle w:val="Style9"/>
        <w:widowControl/>
        <w:spacing w:line="475" w:lineRule="exact"/>
        <w:ind w:left="1152" w:firstLine="0"/>
        <w:jc w:val="left"/>
        <w:rPr>
          <w:rStyle w:val="FontStyle35"/>
          <w:rFonts w:ascii="Times New Roman" w:hAnsi="Times New Roman" w:cs="Times New Roman"/>
          <w:sz w:val="28"/>
          <w:szCs w:val="28"/>
        </w:rPr>
      </w:pPr>
      <w:r w:rsidRPr="000D710B">
        <w:rPr>
          <w:rStyle w:val="FontStyle38"/>
          <w:rFonts w:ascii="Times New Roman" w:hAnsi="Times New Roman" w:cs="Times New Roman"/>
          <w:sz w:val="28"/>
          <w:szCs w:val="28"/>
        </w:rPr>
        <w:lastRenderedPageBreak/>
        <w:t>§ 1</w:t>
      </w:r>
      <w:r w:rsidR="007D1AA6" w:rsidRPr="000D710B">
        <w:rPr>
          <w:rStyle w:val="FontStyle38"/>
          <w:rFonts w:ascii="Times New Roman" w:hAnsi="Times New Roman" w:cs="Times New Roman"/>
          <w:sz w:val="28"/>
          <w:szCs w:val="28"/>
        </w:rPr>
        <w:t>1</w:t>
      </w:r>
      <w:r w:rsidRPr="000D710B">
        <w:rPr>
          <w:rStyle w:val="FontStyle38"/>
          <w:rFonts w:ascii="Times New Roman" w:hAnsi="Times New Roman" w:cs="Times New Roman"/>
          <w:sz w:val="28"/>
          <w:szCs w:val="28"/>
        </w:rPr>
        <w:t xml:space="preserve">. </w:t>
      </w:r>
      <w:r w:rsidRPr="000D710B">
        <w:rPr>
          <w:rStyle w:val="FontStyle35"/>
          <w:rFonts w:ascii="Times New Roman" w:hAnsi="Times New Roman" w:cs="Times New Roman"/>
          <w:sz w:val="28"/>
          <w:szCs w:val="28"/>
        </w:rPr>
        <w:t>В чл. 271 се правят следните изменения:</w:t>
      </w:r>
    </w:p>
    <w:p w:rsidR="00AB7111" w:rsidRPr="000D710B" w:rsidRDefault="008B1073">
      <w:pPr>
        <w:pStyle w:val="Style15"/>
        <w:widowControl/>
        <w:tabs>
          <w:tab w:val="left" w:pos="1368"/>
        </w:tabs>
        <w:spacing w:line="475" w:lineRule="exact"/>
        <w:ind w:left="1130" w:firstLine="0"/>
        <w:jc w:val="left"/>
        <w:rPr>
          <w:rStyle w:val="FontStyle35"/>
          <w:rFonts w:ascii="Times New Roman" w:hAnsi="Times New Roman" w:cs="Times New Roman"/>
          <w:sz w:val="28"/>
          <w:szCs w:val="28"/>
        </w:rPr>
      </w:pPr>
      <w:r w:rsidRPr="000D710B">
        <w:rPr>
          <w:rStyle w:val="FontStyle35"/>
          <w:rFonts w:ascii="Times New Roman" w:hAnsi="Times New Roman" w:cs="Times New Roman"/>
          <w:sz w:val="28"/>
          <w:szCs w:val="28"/>
        </w:rPr>
        <w:t>1.</w:t>
      </w:r>
      <w:r w:rsidRPr="000D710B">
        <w:rPr>
          <w:rStyle w:val="FontStyle35"/>
          <w:rFonts w:ascii="Times New Roman" w:hAnsi="Times New Roman" w:cs="Times New Roman"/>
          <w:sz w:val="28"/>
          <w:szCs w:val="28"/>
        </w:rPr>
        <w:tab/>
        <w:t>Алинеи 1 и 2 се изменят така:</w:t>
      </w:r>
    </w:p>
    <w:p w:rsidR="00AB7111" w:rsidRPr="000D710B" w:rsidRDefault="008B1073">
      <w:pPr>
        <w:pStyle w:val="Style9"/>
        <w:widowControl/>
        <w:spacing w:before="101" w:line="331" w:lineRule="exact"/>
        <w:rPr>
          <w:rStyle w:val="FontStyle35"/>
          <w:rFonts w:ascii="Times New Roman" w:hAnsi="Times New Roman" w:cs="Times New Roman"/>
          <w:sz w:val="28"/>
          <w:szCs w:val="28"/>
        </w:rPr>
      </w:pPr>
      <w:r w:rsidRPr="000D710B">
        <w:rPr>
          <w:rStyle w:val="FontStyle35"/>
          <w:rFonts w:ascii="Times New Roman" w:hAnsi="Times New Roman" w:cs="Times New Roman"/>
          <w:sz w:val="28"/>
          <w:szCs w:val="28"/>
        </w:rPr>
        <w:t>„(1) Предприятията, предоставящи обществени електронни съобщителни мрежи и/или услуги, могат да откажат свързването към обществената електронна съобщителна мрежа на крайни електронни съобщителни устройства, когато те не съответстват на изискванията на Закона за техническите изисквания към продуктите.</w:t>
      </w:r>
    </w:p>
    <w:p w:rsidR="00AB7111" w:rsidRPr="000D710B" w:rsidRDefault="008B1073">
      <w:pPr>
        <w:pStyle w:val="Style9"/>
        <w:widowControl/>
        <w:spacing w:before="58" w:line="338" w:lineRule="exact"/>
        <w:rPr>
          <w:rStyle w:val="FontStyle35"/>
          <w:rFonts w:ascii="Times New Roman" w:hAnsi="Times New Roman" w:cs="Times New Roman"/>
          <w:sz w:val="28"/>
          <w:szCs w:val="28"/>
        </w:rPr>
      </w:pPr>
      <w:r w:rsidRPr="000D710B">
        <w:rPr>
          <w:rStyle w:val="FontStyle35"/>
          <w:rFonts w:ascii="Times New Roman" w:hAnsi="Times New Roman" w:cs="Times New Roman"/>
          <w:sz w:val="28"/>
          <w:szCs w:val="28"/>
        </w:rPr>
        <w:t xml:space="preserve">(2) Когато крайни електронни съобщителни устройства, които съответстват на изискванията на Закона за техническите изисквания към продуктите, причиняват повреди на електронната съобщителна мрежа, създават </w:t>
      </w:r>
      <w:proofErr w:type="spellStart"/>
      <w:r w:rsidRPr="000D710B">
        <w:rPr>
          <w:rStyle w:val="FontStyle35"/>
          <w:rFonts w:ascii="Times New Roman" w:hAnsi="Times New Roman" w:cs="Times New Roman"/>
          <w:sz w:val="28"/>
          <w:szCs w:val="28"/>
        </w:rPr>
        <w:t>радиосмущения</w:t>
      </w:r>
      <w:proofErr w:type="spellEnd"/>
      <w:r w:rsidRPr="000D710B">
        <w:rPr>
          <w:rStyle w:val="FontStyle35"/>
          <w:rFonts w:ascii="Times New Roman" w:hAnsi="Times New Roman" w:cs="Times New Roman"/>
          <w:sz w:val="28"/>
          <w:szCs w:val="28"/>
        </w:rPr>
        <w:t xml:space="preserve"> или пречат на функционирането на мрежата, или не се използват съгласно предназначението им, предприятията по ал. 1 имат право да ги изключват или да прекратяват предоставянето на услугите чрез тях, след като извършат всички необходими технически проверки."</w:t>
      </w:r>
    </w:p>
    <w:p w:rsidR="00AB7111" w:rsidRPr="000D710B" w:rsidRDefault="008B1073" w:rsidP="00566409">
      <w:pPr>
        <w:pStyle w:val="Style15"/>
        <w:widowControl/>
        <w:numPr>
          <w:ilvl w:val="0"/>
          <w:numId w:val="2"/>
        </w:numPr>
        <w:tabs>
          <w:tab w:val="left" w:pos="1368"/>
        </w:tabs>
        <w:spacing w:before="101" w:line="240" w:lineRule="auto"/>
        <w:ind w:left="1130" w:firstLine="0"/>
        <w:jc w:val="left"/>
        <w:rPr>
          <w:rStyle w:val="FontStyle35"/>
          <w:rFonts w:ascii="Times New Roman" w:hAnsi="Times New Roman" w:cs="Times New Roman"/>
          <w:sz w:val="28"/>
          <w:szCs w:val="28"/>
        </w:rPr>
      </w:pPr>
      <w:r w:rsidRPr="000D710B">
        <w:rPr>
          <w:rStyle w:val="FontStyle35"/>
          <w:rFonts w:ascii="Times New Roman" w:hAnsi="Times New Roman" w:cs="Times New Roman"/>
          <w:sz w:val="28"/>
          <w:szCs w:val="28"/>
        </w:rPr>
        <w:t>Алинея 3 се отменя.</w:t>
      </w:r>
    </w:p>
    <w:p w:rsidR="00AB7111" w:rsidRPr="000D710B" w:rsidRDefault="008B1073" w:rsidP="00566409">
      <w:pPr>
        <w:pStyle w:val="Style15"/>
        <w:widowControl/>
        <w:numPr>
          <w:ilvl w:val="0"/>
          <w:numId w:val="2"/>
        </w:numPr>
        <w:tabs>
          <w:tab w:val="left" w:pos="1368"/>
        </w:tabs>
        <w:spacing w:before="115" w:line="240" w:lineRule="auto"/>
        <w:ind w:left="1130" w:firstLine="0"/>
        <w:jc w:val="left"/>
        <w:rPr>
          <w:rStyle w:val="FontStyle35"/>
          <w:rFonts w:ascii="Times New Roman" w:hAnsi="Times New Roman" w:cs="Times New Roman"/>
          <w:sz w:val="28"/>
          <w:szCs w:val="28"/>
        </w:rPr>
      </w:pPr>
      <w:r w:rsidRPr="000D710B">
        <w:rPr>
          <w:rStyle w:val="FontStyle35"/>
          <w:rFonts w:ascii="Times New Roman" w:hAnsi="Times New Roman" w:cs="Times New Roman"/>
          <w:sz w:val="28"/>
          <w:szCs w:val="28"/>
        </w:rPr>
        <w:t>Алинея 4 се изменя така:</w:t>
      </w:r>
    </w:p>
    <w:p w:rsidR="00AB7111" w:rsidRPr="000D710B" w:rsidRDefault="008B1073">
      <w:pPr>
        <w:pStyle w:val="Style9"/>
        <w:widowControl/>
        <w:spacing w:before="86" w:line="331" w:lineRule="exact"/>
        <w:ind w:firstLine="1130"/>
        <w:rPr>
          <w:rStyle w:val="FontStyle35"/>
          <w:rFonts w:ascii="Times New Roman" w:hAnsi="Times New Roman" w:cs="Times New Roman"/>
          <w:sz w:val="28"/>
          <w:szCs w:val="28"/>
        </w:rPr>
      </w:pPr>
      <w:r w:rsidRPr="000D710B">
        <w:rPr>
          <w:rStyle w:val="FontStyle35"/>
          <w:rFonts w:ascii="Times New Roman" w:hAnsi="Times New Roman" w:cs="Times New Roman"/>
          <w:sz w:val="28"/>
          <w:szCs w:val="28"/>
        </w:rPr>
        <w:t>„(4) В случаите по ал. 2 предприятията незабавно уведомяват комисията и Държавната агенция за метрологичен и технически надзор."</w:t>
      </w:r>
    </w:p>
    <w:p w:rsidR="00AB7111" w:rsidRPr="000D710B" w:rsidRDefault="008B1073">
      <w:pPr>
        <w:pStyle w:val="Style9"/>
        <w:widowControl/>
        <w:spacing w:before="58" w:line="240" w:lineRule="auto"/>
        <w:ind w:left="1188" w:firstLine="0"/>
        <w:jc w:val="left"/>
        <w:rPr>
          <w:rStyle w:val="FontStyle35"/>
          <w:rFonts w:ascii="Times New Roman" w:hAnsi="Times New Roman" w:cs="Times New Roman"/>
          <w:sz w:val="28"/>
          <w:szCs w:val="28"/>
        </w:rPr>
      </w:pPr>
      <w:r w:rsidRPr="000D710B">
        <w:rPr>
          <w:rStyle w:val="FontStyle38"/>
          <w:rFonts w:ascii="Times New Roman" w:hAnsi="Times New Roman" w:cs="Times New Roman"/>
          <w:sz w:val="28"/>
          <w:szCs w:val="28"/>
        </w:rPr>
        <w:t>§ 1</w:t>
      </w:r>
      <w:r w:rsidR="007D1AA6" w:rsidRPr="000D710B">
        <w:rPr>
          <w:rStyle w:val="FontStyle38"/>
          <w:rFonts w:ascii="Times New Roman" w:hAnsi="Times New Roman" w:cs="Times New Roman"/>
          <w:sz w:val="28"/>
          <w:szCs w:val="28"/>
        </w:rPr>
        <w:t>2</w:t>
      </w:r>
      <w:r w:rsidRPr="000D710B">
        <w:rPr>
          <w:rStyle w:val="FontStyle38"/>
          <w:rFonts w:ascii="Times New Roman" w:hAnsi="Times New Roman" w:cs="Times New Roman"/>
          <w:sz w:val="28"/>
          <w:szCs w:val="28"/>
        </w:rPr>
        <w:t xml:space="preserve">. </w:t>
      </w:r>
      <w:r w:rsidRPr="000D710B">
        <w:rPr>
          <w:rStyle w:val="FontStyle35"/>
          <w:rFonts w:ascii="Times New Roman" w:hAnsi="Times New Roman" w:cs="Times New Roman"/>
          <w:sz w:val="28"/>
          <w:szCs w:val="28"/>
        </w:rPr>
        <w:t>В чл. 272 ал. 2 се изменя така:</w:t>
      </w:r>
    </w:p>
    <w:p w:rsidR="00AB7111" w:rsidRPr="000D710B" w:rsidRDefault="008B1073">
      <w:pPr>
        <w:pStyle w:val="Style9"/>
        <w:widowControl/>
        <w:spacing w:before="94" w:line="331" w:lineRule="exact"/>
        <w:rPr>
          <w:rStyle w:val="FontStyle35"/>
          <w:rFonts w:ascii="Times New Roman" w:hAnsi="Times New Roman" w:cs="Times New Roman"/>
          <w:sz w:val="28"/>
          <w:szCs w:val="28"/>
        </w:rPr>
      </w:pPr>
      <w:r w:rsidRPr="000D710B">
        <w:rPr>
          <w:rStyle w:val="FontStyle35"/>
          <w:rFonts w:ascii="Times New Roman" w:hAnsi="Times New Roman" w:cs="Times New Roman"/>
          <w:sz w:val="28"/>
          <w:szCs w:val="28"/>
        </w:rPr>
        <w:t>„(2) Техническите спецификации по ал. 1 включват всички необходими данни, позволяващи на потребителите да имат достъп до обществени електронни съобщителни мрежи и даващи възможност на производителите на крайни електронни съобщителни устройства да ги пускат на пазара."</w:t>
      </w:r>
    </w:p>
    <w:p w:rsidR="00AB7111" w:rsidRPr="000D710B" w:rsidRDefault="008B1073">
      <w:pPr>
        <w:pStyle w:val="Style9"/>
        <w:widowControl/>
        <w:spacing w:before="130" w:line="338" w:lineRule="exact"/>
        <w:rPr>
          <w:rStyle w:val="FontStyle35"/>
          <w:rFonts w:ascii="Times New Roman" w:hAnsi="Times New Roman" w:cs="Times New Roman"/>
          <w:sz w:val="28"/>
          <w:szCs w:val="28"/>
        </w:rPr>
      </w:pPr>
      <w:r w:rsidRPr="000D710B">
        <w:rPr>
          <w:rStyle w:val="FontStyle38"/>
          <w:rFonts w:ascii="Times New Roman" w:hAnsi="Times New Roman" w:cs="Times New Roman"/>
          <w:sz w:val="28"/>
          <w:szCs w:val="28"/>
        </w:rPr>
        <w:t>§ 1</w:t>
      </w:r>
      <w:r w:rsidR="007B1C65" w:rsidRPr="000D710B">
        <w:rPr>
          <w:rStyle w:val="FontStyle38"/>
          <w:rFonts w:ascii="Times New Roman" w:hAnsi="Times New Roman" w:cs="Times New Roman"/>
          <w:sz w:val="28"/>
          <w:szCs w:val="28"/>
        </w:rPr>
        <w:t>3</w:t>
      </w:r>
      <w:r w:rsidRPr="000D710B">
        <w:rPr>
          <w:rStyle w:val="FontStyle38"/>
          <w:rFonts w:ascii="Times New Roman" w:hAnsi="Times New Roman" w:cs="Times New Roman"/>
          <w:sz w:val="28"/>
          <w:szCs w:val="28"/>
        </w:rPr>
        <w:t xml:space="preserve">. </w:t>
      </w:r>
      <w:r w:rsidRPr="000D710B">
        <w:rPr>
          <w:rStyle w:val="FontStyle35"/>
          <w:rFonts w:ascii="Times New Roman" w:hAnsi="Times New Roman" w:cs="Times New Roman"/>
          <w:sz w:val="28"/>
          <w:szCs w:val="28"/>
        </w:rPr>
        <w:t>В чл. 280, ал. 1, т. 1 думата „далекосъобщителни" се заменя с „електронни съобщителни".</w:t>
      </w:r>
    </w:p>
    <w:p w:rsidR="00AB7111" w:rsidRPr="000D710B" w:rsidRDefault="008B1073">
      <w:pPr>
        <w:pStyle w:val="Style9"/>
        <w:widowControl/>
        <w:spacing w:before="173" w:line="240" w:lineRule="auto"/>
        <w:ind w:left="1174" w:firstLine="0"/>
        <w:jc w:val="left"/>
        <w:rPr>
          <w:rStyle w:val="FontStyle35"/>
          <w:rFonts w:ascii="Times New Roman" w:hAnsi="Times New Roman" w:cs="Times New Roman"/>
          <w:sz w:val="28"/>
          <w:szCs w:val="28"/>
        </w:rPr>
      </w:pPr>
      <w:r w:rsidRPr="000D710B">
        <w:rPr>
          <w:rStyle w:val="FontStyle38"/>
          <w:rFonts w:ascii="Times New Roman" w:hAnsi="Times New Roman" w:cs="Times New Roman"/>
          <w:sz w:val="28"/>
          <w:szCs w:val="28"/>
        </w:rPr>
        <w:t>§ 1</w:t>
      </w:r>
      <w:r w:rsidR="007B1C65" w:rsidRPr="000D710B">
        <w:rPr>
          <w:rStyle w:val="FontStyle38"/>
          <w:rFonts w:ascii="Times New Roman" w:hAnsi="Times New Roman" w:cs="Times New Roman"/>
          <w:sz w:val="28"/>
          <w:szCs w:val="28"/>
        </w:rPr>
        <w:t>4</w:t>
      </w:r>
      <w:r w:rsidRPr="000D710B">
        <w:rPr>
          <w:rStyle w:val="FontStyle38"/>
          <w:rFonts w:ascii="Times New Roman" w:hAnsi="Times New Roman" w:cs="Times New Roman"/>
          <w:sz w:val="28"/>
          <w:szCs w:val="28"/>
        </w:rPr>
        <w:t xml:space="preserve">. </w:t>
      </w:r>
      <w:r w:rsidRPr="000D710B">
        <w:rPr>
          <w:rStyle w:val="FontStyle35"/>
          <w:rFonts w:ascii="Times New Roman" w:hAnsi="Times New Roman" w:cs="Times New Roman"/>
          <w:sz w:val="28"/>
          <w:szCs w:val="28"/>
        </w:rPr>
        <w:t>В чл. 311 се правят следните изменения:</w:t>
      </w:r>
    </w:p>
    <w:p w:rsidR="00AB7111" w:rsidRPr="000D710B" w:rsidRDefault="008B1073">
      <w:pPr>
        <w:pStyle w:val="Style15"/>
        <w:widowControl/>
        <w:tabs>
          <w:tab w:val="left" w:pos="1375"/>
        </w:tabs>
        <w:spacing w:before="158"/>
        <w:ind w:firstLine="1138"/>
        <w:rPr>
          <w:rStyle w:val="FontStyle35"/>
          <w:rFonts w:ascii="Times New Roman" w:hAnsi="Times New Roman" w:cs="Times New Roman"/>
          <w:sz w:val="28"/>
          <w:szCs w:val="28"/>
        </w:rPr>
      </w:pPr>
      <w:r w:rsidRPr="000D710B">
        <w:rPr>
          <w:rStyle w:val="FontStyle35"/>
          <w:rFonts w:ascii="Times New Roman" w:hAnsi="Times New Roman" w:cs="Times New Roman"/>
          <w:sz w:val="28"/>
          <w:szCs w:val="28"/>
        </w:rPr>
        <w:t>1.</w:t>
      </w:r>
      <w:r w:rsidRPr="000D710B">
        <w:rPr>
          <w:rStyle w:val="FontStyle35"/>
          <w:rFonts w:ascii="Times New Roman" w:hAnsi="Times New Roman" w:cs="Times New Roman"/>
          <w:sz w:val="28"/>
          <w:szCs w:val="28"/>
        </w:rPr>
        <w:tab/>
        <w:t>В ал. 2 след думите „в действие" се добавя „и използване", а</w:t>
      </w:r>
      <w:r w:rsidRPr="000D710B">
        <w:rPr>
          <w:rStyle w:val="FontStyle35"/>
          <w:rFonts w:ascii="Times New Roman" w:hAnsi="Times New Roman" w:cs="Times New Roman"/>
          <w:sz w:val="28"/>
          <w:szCs w:val="28"/>
        </w:rPr>
        <w:br/>
        <w:t>думите „и 268" се заличават.</w:t>
      </w:r>
    </w:p>
    <w:p w:rsidR="00AB7111" w:rsidRPr="000D710B" w:rsidRDefault="008B1073">
      <w:pPr>
        <w:pStyle w:val="Style15"/>
        <w:widowControl/>
        <w:tabs>
          <w:tab w:val="left" w:pos="1397"/>
        </w:tabs>
        <w:spacing w:before="173" w:line="240" w:lineRule="auto"/>
        <w:ind w:left="1159" w:firstLine="0"/>
        <w:jc w:val="left"/>
        <w:rPr>
          <w:rStyle w:val="FontStyle35"/>
          <w:rFonts w:ascii="Times New Roman" w:hAnsi="Times New Roman" w:cs="Times New Roman"/>
          <w:sz w:val="28"/>
          <w:szCs w:val="28"/>
        </w:rPr>
      </w:pPr>
      <w:r w:rsidRPr="000D710B">
        <w:rPr>
          <w:rStyle w:val="FontStyle35"/>
          <w:rFonts w:ascii="Times New Roman" w:hAnsi="Times New Roman" w:cs="Times New Roman"/>
          <w:sz w:val="28"/>
          <w:szCs w:val="28"/>
        </w:rPr>
        <w:t>2.</w:t>
      </w:r>
      <w:r w:rsidRPr="000D710B">
        <w:rPr>
          <w:rStyle w:val="FontStyle35"/>
          <w:rFonts w:ascii="Times New Roman" w:hAnsi="Times New Roman" w:cs="Times New Roman"/>
          <w:sz w:val="28"/>
          <w:szCs w:val="28"/>
        </w:rPr>
        <w:tab/>
        <w:t>Алинея 3 се отменя.</w:t>
      </w:r>
    </w:p>
    <w:p w:rsidR="00AB7111" w:rsidRPr="000D710B" w:rsidRDefault="008B1073">
      <w:pPr>
        <w:pStyle w:val="Style15"/>
        <w:widowControl/>
        <w:tabs>
          <w:tab w:val="left" w:pos="1375"/>
        </w:tabs>
        <w:spacing w:before="144" w:line="331" w:lineRule="exact"/>
        <w:ind w:firstLine="1138"/>
        <w:rPr>
          <w:rStyle w:val="FontStyle35"/>
          <w:rFonts w:ascii="Times New Roman" w:hAnsi="Times New Roman" w:cs="Times New Roman"/>
          <w:sz w:val="28"/>
          <w:szCs w:val="28"/>
        </w:rPr>
      </w:pPr>
      <w:r w:rsidRPr="000D710B">
        <w:rPr>
          <w:rStyle w:val="FontStyle35"/>
          <w:rFonts w:ascii="Times New Roman" w:hAnsi="Times New Roman" w:cs="Times New Roman"/>
          <w:sz w:val="28"/>
          <w:szCs w:val="28"/>
        </w:rPr>
        <w:t>3.</w:t>
      </w:r>
      <w:r w:rsidRPr="000D710B">
        <w:rPr>
          <w:rStyle w:val="FontStyle35"/>
          <w:rFonts w:ascii="Times New Roman" w:hAnsi="Times New Roman" w:cs="Times New Roman"/>
          <w:sz w:val="28"/>
          <w:szCs w:val="28"/>
        </w:rPr>
        <w:tab/>
        <w:t>В ал. 4 думите „ал. 1, 2 и 3" се заменят с „ал. 1 и 2", а думите</w:t>
      </w:r>
      <w:r w:rsidRPr="000D710B">
        <w:rPr>
          <w:rStyle w:val="FontStyle35"/>
          <w:rFonts w:ascii="Times New Roman" w:hAnsi="Times New Roman" w:cs="Times New Roman"/>
          <w:sz w:val="28"/>
          <w:szCs w:val="28"/>
        </w:rPr>
        <w:br/>
        <w:t>„Министерството на икономиката" и тирето след тях се заличават.</w:t>
      </w:r>
    </w:p>
    <w:p w:rsidR="00AB7111" w:rsidRPr="000D710B" w:rsidRDefault="008B1073">
      <w:pPr>
        <w:pStyle w:val="Style15"/>
        <w:widowControl/>
        <w:tabs>
          <w:tab w:val="left" w:pos="1397"/>
        </w:tabs>
        <w:spacing w:before="7" w:line="468" w:lineRule="exact"/>
        <w:ind w:left="1159" w:firstLine="0"/>
        <w:jc w:val="left"/>
        <w:rPr>
          <w:rStyle w:val="FontStyle35"/>
          <w:rFonts w:ascii="Times New Roman" w:hAnsi="Times New Roman" w:cs="Times New Roman"/>
          <w:sz w:val="28"/>
          <w:szCs w:val="28"/>
        </w:rPr>
      </w:pPr>
      <w:r w:rsidRPr="000D710B">
        <w:rPr>
          <w:rStyle w:val="FontStyle35"/>
          <w:rFonts w:ascii="Times New Roman" w:hAnsi="Times New Roman" w:cs="Times New Roman"/>
          <w:sz w:val="28"/>
          <w:szCs w:val="28"/>
        </w:rPr>
        <w:t>4.</w:t>
      </w:r>
      <w:r w:rsidRPr="000D710B">
        <w:rPr>
          <w:rStyle w:val="FontStyle35"/>
          <w:rFonts w:ascii="Times New Roman" w:hAnsi="Times New Roman" w:cs="Times New Roman"/>
          <w:sz w:val="28"/>
          <w:szCs w:val="28"/>
        </w:rPr>
        <w:tab/>
        <w:t>Алинея 5 се отменя.</w:t>
      </w:r>
    </w:p>
    <w:p w:rsidR="007B1C65" w:rsidRPr="00350275" w:rsidRDefault="008B1073" w:rsidP="00350275">
      <w:pPr>
        <w:pStyle w:val="Style8"/>
        <w:widowControl/>
        <w:spacing w:before="7"/>
        <w:ind w:firstLine="1159"/>
        <w:rPr>
          <w:rStyle w:val="FontStyle35"/>
          <w:rFonts w:ascii="Times New Roman" w:hAnsi="Times New Roman" w:cs="Times New Roman"/>
          <w:sz w:val="28"/>
          <w:szCs w:val="28"/>
        </w:rPr>
      </w:pPr>
      <w:r w:rsidRPr="000D710B">
        <w:rPr>
          <w:rStyle w:val="FontStyle38"/>
          <w:rFonts w:ascii="Times New Roman" w:hAnsi="Times New Roman" w:cs="Times New Roman"/>
          <w:sz w:val="28"/>
          <w:szCs w:val="28"/>
        </w:rPr>
        <w:lastRenderedPageBreak/>
        <w:t>§ 1</w:t>
      </w:r>
      <w:r w:rsidR="007B1C65" w:rsidRPr="000D710B">
        <w:rPr>
          <w:rStyle w:val="FontStyle38"/>
          <w:rFonts w:ascii="Times New Roman" w:hAnsi="Times New Roman" w:cs="Times New Roman"/>
          <w:sz w:val="28"/>
          <w:szCs w:val="28"/>
        </w:rPr>
        <w:t>5</w:t>
      </w:r>
      <w:r w:rsidRPr="000D710B">
        <w:rPr>
          <w:rStyle w:val="FontStyle38"/>
          <w:rFonts w:ascii="Times New Roman" w:hAnsi="Times New Roman" w:cs="Times New Roman"/>
          <w:sz w:val="28"/>
          <w:szCs w:val="28"/>
        </w:rPr>
        <w:t xml:space="preserve">. </w:t>
      </w:r>
      <w:r w:rsidRPr="000D710B">
        <w:rPr>
          <w:rStyle w:val="FontStyle35"/>
          <w:rFonts w:ascii="Times New Roman" w:hAnsi="Times New Roman" w:cs="Times New Roman"/>
          <w:sz w:val="28"/>
          <w:szCs w:val="28"/>
        </w:rPr>
        <w:t>В чл. 330 след думите „в действие" се добавя „или използва".</w:t>
      </w:r>
    </w:p>
    <w:p w:rsidR="00AB7111" w:rsidRPr="000D710B" w:rsidRDefault="008B1073">
      <w:pPr>
        <w:pStyle w:val="Style8"/>
        <w:widowControl/>
        <w:spacing w:before="7"/>
        <w:ind w:left="1159"/>
        <w:jc w:val="left"/>
        <w:rPr>
          <w:rStyle w:val="FontStyle35"/>
          <w:rFonts w:ascii="Times New Roman" w:hAnsi="Times New Roman" w:cs="Times New Roman"/>
          <w:sz w:val="28"/>
          <w:szCs w:val="28"/>
        </w:rPr>
      </w:pPr>
      <w:r w:rsidRPr="000D710B">
        <w:rPr>
          <w:rStyle w:val="FontStyle38"/>
          <w:rFonts w:ascii="Times New Roman" w:hAnsi="Times New Roman" w:cs="Times New Roman"/>
          <w:sz w:val="28"/>
          <w:szCs w:val="28"/>
        </w:rPr>
        <w:t>§ 1</w:t>
      </w:r>
      <w:r w:rsidR="007B1C65" w:rsidRPr="00350275">
        <w:rPr>
          <w:rStyle w:val="FontStyle38"/>
          <w:rFonts w:ascii="Times New Roman" w:hAnsi="Times New Roman" w:cs="Times New Roman"/>
          <w:sz w:val="28"/>
          <w:szCs w:val="28"/>
        </w:rPr>
        <w:t>6</w:t>
      </w:r>
      <w:r w:rsidRPr="000D710B">
        <w:rPr>
          <w:rStyle w:val="FontStyle38"/>
          <w:rFonts w:ascii="Times New Roman" w:hAnsi="Times New Roman" w:cs="Times New Roman"/>
          <w:sz w:val="28"/>
          <w:szCs w:val="28"/>
        </w:rPr>
        <w:t xml:space="preserve">. </w:t>
      </w:r>
      <w:r w:rsidRPr="000D710B">
        <w:rPr>
          <w:rStyle w:val="FontStyle35"/>
          <w:rFonts w:ascii="Times New Roman" w:hAnsi="Times New Roman" w:cs="Times New Roman"/>
          <w:sz w:val="28"/>
          <w:szCs w:val="28"/>
        </w:rPr>
        <w:t>В чл. 331 се създават ал. 9 и 10:</w:t>
      </w:r>
    </w:p>
    <w:p w:rsidR="00AB7111" w:rsidRPr="000D710B" w:rsidRDefault="008B1073">
      <w:pPr>
        <w:pStyle w:val="Style9"/>
        <w:widowControl/>
        <w:spacing w:before="115" w:line="331" w:lineRule="exact"/>
        <w:ind w:firstLine="1145"/>
        <w:rPr>
          <w:rStyle w:val="FontStyle35"/>
          <w:rFonts w:ascii="Times New Roman" w:hAnsi="Times New Roman" w:cs="Times New Roman"/>
          <w:sz w:val="28"/>
          <w:szCs w:val="28"/>
        </w:rPr>
      </w:pPr>
      <w:r w:rsidRPr="000D710B">
        <w:rPr>
          <w:rStyle w:val="FontStyle35"/>
          <w:rFonts w:ascii="Times New Roman" w:hAnsi="Times New Roman" w:cs="Times New Roman"/>
          <w:sz w:val="28"/>
          <w:szCs w:val="28"/>
        </w:rPr>
        <w:t xml:space="preserve">„(9) Предприятие, което при поискване от комисията не предостави информация по чл. 16, параграф 4 от Регламент (ЕС) № 531/2012 на Европейския парламент и на Съвета от 13 юни 2012 г. относно </w:t>
      </w:r>
      <w:proofErr w:type="spellStart"/>
      <w:r w:rsidRPr="000D710B">
        <w:rPr>
          <w:rStyle w:val="FontStyle35"/>
          <w:rFonts w:ascii="Times New Roman" w:hAnsi="Times New Roman" w:cs="Times New Roman"/>
          <w:sz w:val="28"/>
          <w:szCs w:val="28"/>
        </w:rPr>
        <w:t>роуминга</w:t>
      </w:r>
      <w:proofErr w:type="spellEnd"/>
      <w:r w:rsidRPr="000D710B">
        <w:rPr>
          <w:rStyle w:val="FontStyle35"/>
          <w:rFonts w:ascii="Times New Roman" w:hAnsi="Times New Roman" w:cs="Times New Roman"/>
          <w:sz w:val="28"/>
          <w:szCs w:val="28"/>
        </w:rPr>
        <w:t xml:space="preserve"> в обществени мобилни съобщителни мрежи в рамките на Съюза (</w:t>
      </w:r>
      <w:r w:rsidRPr="000D710B">
        <w:rPr>
          <w:rStyle w:val="FontStyle35"/>
          <w:rFonts w:ascii="Times New Roman" w:hAnsi="Times New Roman" w:cs="Times New Roman"/>
          <w:sz w:val="28"/>
          <w:szCs w:val="28"/>
          <w:lang w:val="en-US"/>
        </w:rPr>
        <w:t>OB</w:t>
      </w:r>
      <w:r w:rsidRPr="000D710B">
        <w:rPr>
          <w:rStyle w:val="FontStyle35"/>
          <w:rFonts w:ascii="Times New Roman" w:hAnsi="Times New Roman" w:cs="Times New Roman"/>
          <w:sz w:val="28"/>
          <w:szCs w:val="28"/>
        </w:rPr>
        <w:t xml:space="preserve">, </w:t>
      </w:r>
      <w:r w:rsidRPr="000D710B">
        <w:rPr>
          <w:rStyle w:val="FontStyle35"/>
          <w:rFonts w:ascii="Times New Roman" w:hAnsi="Times New Roman" w:cs="Times New Roman"/>
          <w:sz w:val="28"/>
          <w:szCs w:val="28"/>
          <w:lang w:val="en-US"/>
        </w:rPr>
        <w:t>L</w:t>
      </w:r>
      <w:r w:rsidRPr="000D710B">
        <w:rPr>
          <w:rStyle w:val="FontStyle35"/>
          <w:rFonts w:ascii="Times New Roman" w:hAnsi="Times New Roman" w:cs="Times New Roman"/>
          <w:sz w:val="28"/>
          <w:szCs w:val="28"/>
        </w:rPr>
        <w:t>172/10 от 30 юни 2012 г.) (Регламент (ЕС) № 531/2012) или предостави невярна, непълна, неточна информация или не в срока, определен с искането, се наказва с имуществена санкция в размер от 5000 до 50 000 лв.</w:t>
      </w:r>
    </w:p>
    <w:p w:rsidR="00AB7111" w:rsidRPr="000D710B" w:rsidRDefault="008B1073">
      <w:pPr>
        <w:pStyle w:val="Style9"/>
        <w:widowControl/>
        <w:spacing w:before="115" w:line="338" w:lineRule="exact"/>
        <w:rPr>
          <w:rStyle w:val="FontStyle35"/>
          <w:rFonts w:ascii="Times New Roman" w:hAnsi="Times New Roman" w:cs="Times New Roman"/>
          <w:sz w:val="28"/>
          <w:szCs w:val="28"/>
        </w:rPr>
      </w:pPr>
      <w:r w:rsidRPr="000D710B">
        <w:rPr>
          <w:rStyle w:val="FontStyle35"/>
          <w:rFonts w:ascii="Times New Roman" w:hAnsi="Times New Roman" w:cs="Times New Roman"/>
          <w:sz w:val="28"/>
          <w:szCs w:val="28"/>
        </w:rPr>
        <w:t>(10) Предприятие, което при поискване от комисията не предостави информация по чл. 5, параграф 2 от Регламент (ЕС) № 2015/2120 на Европейския парламент и на Съвета от 25 ноември 2015 г. за определяне на мерки относно достъпа до отворен интернет и за изменение на Директива 2002/22/ЕО относно универсалната услуга и правата на потребителите във връзка с електронните съобщителни мрежи и услуги и на Регламент (ЕС) № 531/2012 (</w:t>
      </w:r>
      <w:r w:rsidRPr="000D710B">
        <w:rPr>
          <w:rStyle w:val="FontStyle35"/>
          <w:rFonts w:ascii="Times New Roman" w:hAnsi="Times New Roman" w:cs="Times New Roman"/>
          <w:sz w:val="28"/>
          <w:szCs w:val="28"/>
          <w:lang w:val="en-US"/>
        </w:rPr>
        <w:t>OB</w:t>
      </w:r>
      <w:r w:rsidRPr="000D710B">
        <w:rPr>
          <w:rStyle w:val="FontStyle35"/>
          <w:rFonts w:ascii="Times New Roman" w:hAnsi="Times New Roman" w:cs="Times New Roman"/>
          <w:sz w:val="28"/>
          <w:szCs w:val="28"/>
        </w:rPr>
        <w:t xml:space="preserve">, </w:t>
      </w:r>
      <w:r w:rsidRPr="000D710B">
        <w:rPr>
          <w:rStyle w:val="FontStyle35"/>
          <w:rFonts w:ascii="Times New Roman" w:hAnsi="Times New Roman" w:cs="Times New Roman"/>
          <w:sz w:val="28"/>
          <w:szCs w:val="28"/>
          <w:lang w:val="en-US"/>
        </w:rPr>
        <w:t>L</w:t>
      </w:r>
      <w:r w:rsidRPr="000D710B">
        <w:rPr>
          <w:rStyle w:val="FontStyle35"/>
          <w:rFonts w:ascii="Times New Roman" w:hAnsi="Times New Roman" w:cs="Times New Roman"/>
          <w:sz w:val="28"/>
          <w:szCs w:val="28"/>
        </w:rPr>
        <w:t xml:space="preserve"> 310 от 26 ноември 2015 г.) (Регламент (ЕС) № 2015/2120) или предостави невярна, непълна, неточна информация или не в срока, определен с искането, се наказва с имуществена санкция в размер от 4000 до 40 000 лв."</w:t>
      </w:r>
    </w:p>
    <w:p w:rsidR="00AB7111" w:rsidRPr="000D710B" w:rsidRDefault="008B1073">
      <w:pPr>
        <w:pStyle w:val="Style9"/>
        <w:widowControl/>
        <w:spacing w:before="101" w:line="353" w:lineRule="exact"/>
        <w:ind w:firstLine="1145"/>
        <w:rPr>
          <w:rStyle w:val="FontStyle35"/>
          <w:rFonts w:ascii="Times New Roman" w:hAnsi="Times New Roman" w:cs="Times New Roman"/>
          <w:sz w:val="28"/>
          <w:szCs w:val="28"/>
        </w:rPr>
      </w:pPr>
      <w:r w:rsidRPr="000D710B">
        <w:rPr>
          <w:rStyle w:val="FontStyle38"/>
          <w:rFonts w:ascii="Times New Roman" w:hAnsi="Times New Roman" w:cs="Times New Roman"/>
          <w:sz w:val="28"/>
          <w:szCs w:val="28"/>
        </w:rPr>
        <w:t>§ 1</w:t>
      </w:r>
      <w:r w:rsidR="007B1C65" w:rsidRPr="000D710B">
        <w:rPr>
          <w:rStyle w:val="FontStyle38"/>
          <w:rFonts w:ascii="Times New Roman" w:hAnsi="Times New Roman" w:cs="Times New Roman"/>
          <w:sz w:val="28"/>
          <w:szCs w:val="28"/>
        </w:rPr>
        <w:t>7</w:t>
      </w:r>
      <w:r w:rsidRPr="000D710B">
        <w:rPr>
          <w:rStyle w:val="FontStyle38"/>
          <w:rFonts w:ascii="Times New Roman" w:hAnsi="Times New Roman" w:cs="Times New Roman"/>
          <w:sz w:val="28"/>
          <w:szCs w:val="28"/>
        </w:rPr>
        <w:t xml:space="preserve">. </w:t>
      </w:r>
      <w:r w:rsidRPr="000D710B">
        <w:rPr>
          <w:rStyle w:val="FontStyle35"/>
          <w:rFonts w:ascii="Times New Roman" w:hAnsi="Times New Roman" w:cs="Times New Roman"/>
          <w:sz w:val="28"/>
          <w:szCs w:val="28"/>
        </w:rPr>
        <w:t>В чл. 331а, ал. 1 след думите „решение по чл. 78, ал. 1" се добавя „или на решение по чл. 16, параграф 6 от Регламент (ЕС) № 531/2012".</w:t>
      </w:r>
    </w:p>
    <w:p w:rsidR="00AB7111" w:rsidRPr="000D710B" w:rsidRDefault="008B1073" w:rsidP="00C5341F">
      <w:pPr>
        <w:pStyle w:val="Style9"/>
        <w:widowControl/>
        <w:spacing w:before="58" w:line="240" w:lineRule="auto"/>
        <w:ind w:firstLine="1152"/>
        <w:rPr>
          <w:rStyle w:val="FontStyle35"/>
          <w:rFonts w:ascii="Times New Roman" w:hAnsi="Times New Roman" w:cs="Times New Roman"/>
          <w:sz w:val="28"/>
          <w:szCs w:val="28"/>
        </w:rPr>
      </w:pPr>
      <w:r w:rsidRPr="000D710B">
        <w:rPr>
          <w:rStyle w:val="FontStyle38"/>
          <w:rFonts w:ascii="Times New Roman" w:hAnsi="Times New Roman" w:cs="Times New Roman"/>
          <w:sz w:val="28"/>
          <w:szCs w:val="28"/>
        </w:rPr>
        <w:t>§ 1</w:t>
      </w:r>
      <w:r w:rsidR="007B1C65" w:rsidRPr="000D710B">
        <w:rPr>
          <w:rStyle w:val="FontStyle38"/>
          <w:rFonts w:ascii="Times New Roman" w:hAnsi="Times New Roman" w:cs="Times New Roman"/>
          <w:sz w:val="28"/>
          <w:szCs w:val="28"/>
        </w:rPr>
        <w:t>8</w:t>
      </w:r>
      <w:r w:rsidRPr="000D710B">
        <w:rPr>
          <w:rStyle w:val="FontStyle38"/>
          <w:rFonts w:ascii="Times New Roman" w:hAnsi="Times New Roman" w:cs="Times New Roman"/>
          <w:sz w:val="28"/>
          <w:szCs w:val="28"/>
        </w:rPr>
        <w:t xml:space="preserve">. </w:t>
      </w:r>
      <w:r w:rsidRPr="000D710B">
        <w:rPr>
          <w:rStyle w:val="FontStyle35"/>
          <w:rFonts w:ascii="Times New Roman" w:hAnsi="Times New Roman" w:cs="Times New Roman"/>
          <w:sz w:val="28"/>
          <w:szCs w:val="28"/>
        </w:rPr>
        <w:t>В чл. 334</w:t>
      </w:r>
      <w:r w:rsidR="00350275">
        <w:rPr>
          <w:rStyle w:val="FontStyle35"/>
          <w:rFonts w:ascii="Times New Roman" w:hAnsi="Times New Roman" w:cs="Times New Roman"/>
          <w:sz w:val="28"/>
          <w:szCs w:val="28"/>
        </w:rPr>
        <w:t>б</w:t>
      </w:r>
      <w:r w:rsidRPr="000D710B">
        <w:rPr>
          <w:rStyle w:val="FontStyle35"/>
          <w:rFonts w:ascii="Times New Roman" w:hAnsi="Times New Roman" w:cs="Times New Roman"/>
          <w:sz w:val="28"/>
          <w:szCs w:val="28"/>
        </w:rPr>
        <w:t xml:space="preserve">, </w:t>
      </w:r>
      <w:r w:rsidRPr="000D710B">
        <w:rPr>
          <w:rStyle w:val="FontStyle35"/>
          <w:rFonts w:ascii="Times New Roman" w:hAnsi="Times New Roman" w:cs="Times New Roman"/>
          <w:sz w:val="28"/>
          <w:szCs w:val="28"/>
          <w:lang w:val="en-US"/>
        </w:rPr>
        <w:t>an</w:t>
      </w:r>
      <w:r w:rsidRPr="000D710B">
        <w:rPr>
          <w:rStyle w:val="FontStyle35"/>
          <w:rFonts w:ascii="Times New Roman" w:hAnsi="Times New Roman" w:cs="Times New Roman"/>
          <w:sz w:val="28"/>
          <w:szCs w:val="28"/>
        </w:rPr>
        <w:t>. 1</w:t>
      </w:r>
      <w:r w:rsidR="00C5341F">
        <w:rPr>
          <w:rStyle w:val="FontStyle35"/>
          <w:rFonts w:ascii="Times New Roman" w:hAnsi="Times New Roman" w:cs="Times New Roman"/>
          <w:sz w:val="28"/>
          <w:szCs w:val="28"/>
        </w:rPr>
        <w:t xml:space="preserve"> се правят следните изменения и </w:t>
      </w:r>
      <w:r w:rsidRPr="000D710B">
        <w:rPr>
          <w:rStyle w:val="FontStyle35"/>
          <w:rFonts w:ascii="Times New Roman" w:hAnsi="Times New Roman" w:cs="Times New Roman"/>
          <w:sz w:val="28"/>
          <w:szCs w:val="28"/>
        </w:rPr>
        <w:t>допълнения:</w:t>
      </w:r>
    </w:p>
    <w:p w:rsidR="00AB7111" w:rsidRPr="000D710B" w:rsidRDefault="008B1073">
      <w:pPr>
        <w:pStyle w:val="Style15"/>
        <w:widowControl/>
        <w:tabs>
          <w:tab w:val="left" w:pos="1375"/>
        </w:tabs>
        <w:spacing w:before="151" w:line="331" w:lineRule="exact"/>
        <w:ind w:firstLine="1116"/>
        <w:rPr>
          <w:rStyle w:val="FontStyle35"/>
          <w:rFonts w:ascii="Times New Roman" w:hAnsi="Times New Roman" w:cs="Times New Roman"/>
          <w:sz w:val="28"/>
          <w:szCs w:val="28"/>
        </w:rPr>
      </w:pPr>
      <w:r w:rsidRPr="000D710B">
        <w:rPr>
          <w:rStyle w:val="FontStyle35"/>
          <w:rFonts w:ascii="Times New Roman" w:hAnsi="Times New Roman" w:cs="Times New Roman"/>
          <w:sz w:val="28"/>
          <w:szCs w:val="28"/>
        </w:rPr>
        <w:t>1.</w:t>
      </w:r>
      <w:r w:rsidRPr="000D710B">
        <w:rPr>
          <w:rStyle w:val="FontStyle35"/>
          <w:rFonts w:ascii="Times New Roman" w:hAnsi="Times New Roman" w:cs="Times New Roman"/>
          <w:sz w:val="28"/>
          <w:szCs w:val="28"/>
        </w:rPr>
        <w:tab/>
        <w:t>Думите „Регламент (ЕС) № 531/2012 на Европейския парламент и</w:t>
      </w:r>
      <w:r w:rsidR="005021A0">
        <w:rPr>
          <w:rStyle w:val="FontStyle35"/>
          <w:rFonts w:ascii="Times New Roman" w:hAnsi="Times New Roman" w:cs="Times New Roman"/>
          <w:sz w:val="28"/>
          <w:szCs w:val="28"/>
        </w:rPr>
        <w:t xml:space="preserve"> </w:t>
      </w:r>
      <w:r w:rsidRPr="000D710B">
        <w:rPr>
          <w:rStyle w:val="FontStyle35"/>
          <w:rFonts w:ascii="Times New Roman" w:hAnsi="Times New Roman" w:cs="Times New Roman"/>
          <w:sz w:val="28"/>
          <w:szCs w:val="28"/>
        </w:rPr>
        <w:t xml:space="preserve">на Съвета от 13 юни 2012 г. относно </w:t>
      </w:r>
      <w:proofErr w:type="spellStart"/>
      <w:r w:rsidRPr="000D710B">
        <w:rPr>
          <w:rStyle w:val="FontStyle35"/>
          <w:rFonts w:ascii="Times New Roman" w:hAnsi="Times New Roman" w:cs="Times New Roman"/>
          <w:sz w:val="28"/>
          <w:szCs w:val="28"/>
        </w:rPr>
        <w:t>роуминга</w:t>
      </w:r>
      <w:proofErr w:type="spellEnd"/>
      <w:r w:rsidRPr="000D710B">
        <w:rPr>
          <w:rStyle w:val="FontStyle35"/>
          <w:rFonts w:ascii="Times New Roman" w:hAnsi="Times New Roman" w:cs="Times New Roman"/>
          <w:sz w:val="28"/>
          <w:szCs w:val="28"/>
        </w:rPr>
        <w:t xml:space="preserve"> в обществени мобилни</w:t>
      </w:r>
      <w:r w:rsidR="00350275">
        <w:rPr>
          <w:rStyle w:val="FontStyle35"/>
          <w:rFonts w:ascii="Times New Roman" w:hAnsi="Times New Roman" w:cs="Times New Roman"/>
          <w:sz w:val="28"/>
          <w:szCs w:val="28"/>
        </w:rPr>
        <w:t xml:space="preserve"> </w:t>
      </w:r>
      <w:r w:rsidRPr="000D710B">
        <w:rPr>
          <w:rStyle w:val="FontStyle35"/>
          <w:rFonts w:ascii="Times New Roman" w:hAnsi="Times New Roman" w:cs="Times New Roman"/>
          <w:sz w:val="28"/>
          <w:szCs w:val="28"/>
        </w:rPr>
        <w:t>съобщителни мрежи в рамките на Съюза (</w:t>
      </w:r>
      <w:r w:rsidRPr="000D710B">
        <w:rPr>
          <w:rStyle w:val="FontStyle35"/>
          <w:rFonts w:ascii="Times New Roman" w:hAnsi="Times New Roman" w:cs="Times New Roman"/>
          <w:sz w:val="28"/>
          <w:szCs w:val="28"/>
          <w:lang w:val="en-US"/>
        </w:rPr>
        <w:t>OB</w:t>
      </w:r>
      <w:r w:rsidRPr="000D710B">
        <w:rPr>
          <w:rStyle w:val="FontStyle35"/>
          <w:rFonts w:ascii="Times New Roman" w:hAnsi="Times New Roman" w:cs="Times New Roman"/>
          <w:sz w:val="28"/>
          <w:szCs w:val="28"/>
        </w:rPr>
        <w:t xml:space="preserve">, </w:t>
      </w:r>
      <w:r w:rsidRPr="000D710B">
        <w:rPr>
          <w:rStyle w:val="FontStyle35"/>
          <w:rFonts w:ascii="Times New Roman" w:hAnsi="Times New Roman" w:cs="Times New Roman"/>
          <w:sz w:val="28"/>
          <w:szCs w:val="28"/>
          <w:lang w:val="en-US"/>
        </w:rPr>
        <w:t>L</w:t>
      </w:r>
      <w:r w:rsidRPr="000D710B">
        <w:rPr>
          <w:rStyle w:val="FontStyle35"/>
          <w:rFonts w:ascii="Times New Roman" w:hAnsi="Times New Roman" w:cs="Times New Roman"/>
          <w:sz w:val="28"/>
          <w:szCs w:val="28"/>
        </w:rPr>
        <w:t xml:space="preserve"> 172/10 от 30 юни 2012 г.)" се</w:t>
      </w:r>
      <w:r w:rsidR="005021A0">
        <w:rPr>
          <w:rStyle w:val="FontStyle35"/>
          <w:rFonts w:ascii="Times New Roman" w:hAnsi="Times New Roman" w:cs="Times New Roman"/>
          <w:sz w:val="28"/>
          <w:szCs w:val="28"/>
        </w:rPr>
        <w:t xml:space="preserve"> </w:t>
      </w:r>
      <w:r w:rsidRPr="000D710B">
        <w:rPr>
          <w:rStyle w:val="FontStyle35"/>
          <w:rFonts w:ascii="Times New Roman" w:hAnsi="Times New Roman" w:cs="Times New Roman"/>
          <w:sz w:val="28"/>
          <w:szCs w:val="28"/>
        </w:rPr>
        <w:t>заменят с „Регламент (ЕС) № 531/2012".</w:t>
      </w:r>
    </w:p>
    <w:p w:rsidR="00AB7111" w:rsidRPr="000D710B" w:rsidRDefault="008B1073">
      <w:pPr>
        <w:pStyle w:val="Style15"/>
        <w:widowControl/>
        <w:tabs>
          <w:tab w:val="left" w:pos="1382"/>
        </w:tabs>
        <w:spacing w:before="166" w:line="240" w:lineRule="auto"/>
        <w:ind w:left="1123" w:firstLine="0"/>
        <w:jc w:val="left"/>
        <w:rPr>
          <w:rStyle w:val="FontStyle35"/>
          <w:rFonts w:ascii="Times New Roman" w:hAnsi="Times New Roman" w:cs="Times New Roman"/>
          <w:sz w:val="28"/>
          <w:szCs w:val="28"/>
        </w:rPr>
      </w:pPr>
      <w:r w:rsidRPr="000D710B">
        <w:rPr>
          <w:rStyle w:val="FontStyle35"/>
          <w:rFonts w:ascii="Times New Roman" w:hAnsi="Times New Roman" w:cs="Times New Roman"/>
          <w:sz w:val="28"/>
          <w:szCs w:val="28"/>
        </w:rPr>
        <w:t>2.</w:t>
      </w:r>
      <w:r w:rsidRPr="000D710B">
        <w:rPr>
          <w:rStyle w:val="FontStyle35"/>
          <w:rFonts w:ascii="Times New Roman" w:hAnsi="Times New Roman" w:cs="Times New Roman"/>
          <w:sz w:val="28"/>
          <w:szCs w:val="28"/>
        </w:rPr>
        <w:tab/>
        <w:t>Създават се нови т. 4 и 5:</w:t>
      </w:r>
    </w:p>
    <w:p w:rsidR="00AB7111" w:rsidRPr="000D710B" w:rsidRDefault="008B1073">
      <w:pPr>
        <w:pStyle w:val="Style9"/>
        <w:widowControl/>
        <w:spacing w:before="130" w:line="338" w:lineRule="exact"/>
        <w:ind w:firstLine="1152"/>
        <w:rPr>
          <w:rStyle w:val="FontStyle35"/>
          <w:rFonts w:ascii="Times New Roman" w:hAnsi="Times New Roman" w:cs="Times New Roman"/>
          <w:sz w:val="28"/>
          <w:szCs w:val="28"/>
        </w:rPr>
      </w:pPr>
      <w:r w:rsidRPr="000D710B">
        <w:rPr>
          <w:rStyle w:val="FontStyle35"/>
          <w:rFonts w:ascii="Times New Roman" w:hAnsi="Times New Roman" w:cs="Times New Roman"/>
          <w:sz w:val="28"/>
          <w:szCs w:val="28"/>
        </w:rPr>
        <w:t xml:space="preserve">„4. за нарушение на чл. 6д, параграф 1 от регламента - в размер от 50 000 до 2 000 </w:t>
      </w:r>
      <w:proofErr w:type="spellStart"/>
      <w:r w:rsidRPr="000D710B">
        <w:rPr>
          <w:rStyle w:val="FontStyle35"/>
          <w:rFonts w:ascii="Times New Roman" w:hAnsi="Times New Roman" w:cs="Times New Roman"/>
          <w:sz w:val="28"/>
          <w:szCs w:val="28"/>
        </w:rPr>
        <w:t>000</w:t>
      </w:r>
      <w:proofErr w:type="spellEnd"/>
      <w:r w:rsidRPr="000D710B">
        <w:rPr>
          <w:rStyle w:val="FontStyle35"/>
          <w:rFonts w:ascii="Times New Roman" w:hAnsi="Times New Roman" w:cs="Times New Roman"/>
          <w:sz w:val="28"/>
          <w:szCs w:val="28"/>
        </w:rPr>
        <w:t xml:space="preserve"> лв.;</w:t>
      </w:r>
    </w:p>
    <w:p w:rsidR="00AB7111" w:rsidRPr="000D710B" w:rsidRDefault="008B1073">
      <w:pPr>
        <w:pStyle w:val="Style9"/>
        <w:widowControl/>
        <w:spacing w:before="115" w:line="338" w:lineRule="exact"/>
        <w:ind w:firstLine="1123"/>
        <w:rPr>
          <w:rStyle w:val="FontStyle35"/>
          <w:rFonts w:ascii="Times New Roman" w:hAnsi="Times New Roman" w:cs="Times New Roman"/>
          <w:sz w:val="28"/>
          <w:szCs w:val="28"/>
        </w:rPr>
      </w:pPr>
      <w:r w:rsidRPr="000D710B">
        <w:rPr>
          <w:rStyle w:val="FontStyle35"/>
          <w:rFonts w:ascii="Times New Roman" w:hAnsi="Times New Roman" w:cs="Times New Roman"/>
          <w:sz w:val="28"/>
          <w:szCs w:val="28"/>
        </w:rPr>
        <w:t>5. за нарушение на чл. 6д, параграфи 3 и 4 от регламента - в размер от 10 000 до 100 000 лв."</w:t>
      </w:r>
    </w:p>
    <w:p w:rsidR="00AB7111" w:rsidRPr="000D710B" w:rsidRDefault="008B1073" w:rsidP="00566409">
      <w:pPr>
        <w:pStyle w:val="Style15"/>
        <w:widowControl/>
        <w:numPr>
          <w:ilvl w:val="0"/>
          <w:numId w:val="3"/>
        </w:numPr>
        <w:tabs>
          <w:tab w:val="left" w:pos="1382"/>
        </w:tabs>
        <w:spacing w:before="22" w:line="454" w:lineRule="exact"/>
        <w:ind w:left="1123" w:firstLine="0"/>
        <w:jc w:val="left"/>
        <w:rPr>
          <w:rStyle w:val="FontStyle35"/>
          <w:rFonts w:ascii="Times New Roman" w:hAnsi="Times New Roman" w:cs="Times New Roman"/>
          <w:sz w:val="28"/>
          <w:szCs w:val="28"/>
        </w:rPr>
      </w:pPr>
      <w:r w:rsidRPr="000D710B">
        <w:rPr>
          <w:rStyle w:val="FontStyle35"/>
          <w:rFonts w:ascii="Times New Roman" w:hAnsi="Times New Roman" w:cs="Times New Roman"/>
          <w:sz w:val="28"/>
          <w:szCs w:val="28"/>
        </w:rPr>
        <w:t>Досегашната т. 4 става т. 6.</w:t>
      </w:r>
    </w:p>
    <w:p w:rsidR="00AB7111" w:rsidRPr="000D710B" w:rsidRDefault="008B1073" w:rsidP="00566409">
      <w:pPr>
        <w:pStyle w:val="Style15"/>
        <w:widowControl/>
        <w:numPr>
          <w:ilvl w:val="0"/>
          <w:numId w:val="3"/>
        </w:numPr>
        <w:tabs>
          <w:tab w:val="left" w:pos="1382"/>
        </w:tabs>
        <w:spacing w:line="454" w:lineRule="exact"/>
        <w:ind w:left="1123" w:firstLine="0"/>
        <w:jc w:val="left"/>
        <w:rPr>
          <w:rStyle w:val="FontStyle35"/>
          <w:rFonts w:ascii="Times New Roman" w:hAnsi="Times New Roman" w:cs="Times New Roman"/>
          <w:sz w:val="28"/>
          <w:szCs w:val="28"/>
        </w:rPr>
      </w:pPr>
      <w:r w:rsidRPr="000D710B">
        <w:rPr>
          <w:rStyle w:val="FontStyle35"/>
          <w:rFonts w:ascii="Times New Roman" w:hAnsi="Times New Roman" w:cs="Times New Roman"/>
          <w:sz w:val="28"/>
          <w:szCs w:val="28"/>
        </w:rPr>
        <w:lastRenderedPageBreak/>
        <w:t>Досегашните т. 5 и 6 се отменят.</w:t>
      </w:r>
    </w:p>
    <w:p w:rsidR="00350275" w:rsidRDefault="00350275" w:rsidP="00350275">
      <w:pPr>
        <w:pStyle w:val="Style24"/>
        <w:widowControl/>
        <w:numPr>
          <w:ilvl w:val="0"/>
          <w:numId w:val="3"/>
        </w:numPr>
        <w:tabs>
          <w:tab w:val="left" w:pos="1375"/>
        </w:tabs>
        <w:spacing w:line="454" w:lineRule="exact"/>
        <w:ind w:left="1130" w:right="-121"/>
        <w:rPr>
          <w:rStyle w:val="FontStyle35"/>
          <w:rFonts w:ascii="Times New Roman" w:hAnsi="Times New Roman" w:cs="Times New Roman"/>
          <w:sz w:val="28"/>
          <w:szCs w:val="28"/>
        </w:rPr>
      </w:pPr>
      <w:r>
        <w:rPr>
          <w:rStyle w:val="FontStyle35"/>
          <w:rFonts w:ascii="Times New Roman" w:hAnsi="Times New Roman" w:cs="Times New Roman"/>
          <w:sz w:val="28"/>
          <w:szCs w:val="28"/>
        </w:rPr>
        <w:t>Точки 8-10,13 и 14 се отменят</w:t>
      </w:r>
      <w:r w:rsidR="008B1073" w:rsidRPr="000D710B">
        <w:rPr>
          <w:rStyle w:val="FontStyle35"/>
          <w:rFonts w:ascii="Times New Roman" w:hAnsi="Times New Roman" w:cs="Times New Roman"/>
          <w:sz w:val="28"/>
          <w:szCs w:val="28"/>
        </w:rPr>
        <w:t>.</w:t>
      </w:r>
    </w:p>
    <w:p w:rsidR="00AB7111" w:rsidRPr="000D710B" w:rsidRDefault="008B1073" w:rsidP="00350275">
      <w:pPr>
        <w:pStyle w:val="Style24"/>
        <w:widowControl/>
        <w:numPr>
          <w:ilvl w:val="0"/>
          <w:numId w:val="3"/>
        </w:numPr>
        <w:tabs>
          <w:tab w:val="left" w:pos="1375"/>
        </w:tabs>
        <w:spacing w:line="454" w:lineRule="exact"/>
        <w:ind w:left="1130" w:right="4147"/>
        <w:rPr>
          <w:rStyle w:val="FontStyle35"/>
          <w:rFonts w:ascii="Times New Roman" w:hAnsi="Times New Roman" w:cs="Times New Roman"/>
          <w:sz w:val="28"/>
          <w:szCs w:val="28"/>
        </w:rPr>
      </w:pPr>
      <w:r w:rsidRPr="000D710B">
        <w:rPr>
          <w:rStyle w:val="FontStyle38"/>
          <w:rFonts w:ascii="Times New Roman" w:hAnsi="Times New Roman" w:cs="Times New Roman"/>
          <w:sz w:val="28"/>
          <w:szCs w:val="28"/>
        </w:rPr>
        <w:t>§ 1</w:t>
      </w:r>
      <w:r w:rsidR="007B1C65" w:rsidRPr="00350275">
        <w:rPr>
          <w:rStyle w:val="FontStyle38"/>
          <w:rFonts w:ascii="Times New Roman" w:hAnsi="Times New Roman" w:cs="Times New Roman"/>
          <w:sz w:val="28"/>
          <w:szCs w:val="28"/>
        </w:rPr>
        <w:t>9</w:t>
      </w:r>
      <w:r w:rsidRPr="000D710B">
        <w:rPr>
          <w:rStyle w:val="FontStyle38"/>
          <w:rFonts w:ascii="Times New Roman" w:hAnsi="Times New Roman" w:cs="Times New Roman"/>
          <w:sz w:val="28"/>
          <w:szCs w:val="28"/>
        </w:rPr>
        <w:t xml:space="preserve">. </w:t>
      </w:r>
      <w:r w:rsidRPr="000D710B">
        <w:rPr>
          <w:rStyle w:val="FontStyle35"/>
          <w:rFonts w:ascii="Times New Roman" w:hAnsi="Times New Roman" w:cs="Times New Roman"/>
          <w:sz w:val="28"/>
          <w:szCs w:val="28"/>
        </w:rPr>
        <w:t>Създава се чл. 334г:</w:t>
      </w:r>
    </w:p>
    <w:p w:rsidR="00AB7111" w:rsidRPr="000D710B" w:rsidRDefault="008B1073">
      <w:pPr>
        <w:pStyle w:val="Style9"/>
        <w:widowControl/>
        <w:spacing w:before="108" w:line="338" w:lineRule="exact"/>
        <w:ind w:firstLine="1130"/>
        <w:rPr>
          <w:rStyle w:val="FontStyle35"/>
          <w:rFonts w:ascii="Times New Roman" w:hAnsi="Times New Roman" w:cs="Times New Roman"/>
          <w:sz w:val="28"/>
          <w:szCs w:val="28"/>
        </w:rPr>
      </w:pPr>
      <w:r w:rsidRPr="000D710B">
        <w:rPr>
          <w:rStyle w:val="FontStyle35"/>
          <w:rFonts w:ascii="Times New Roman" w:hAnsi="Times New Roman" w:cs="Times New Roman"/>
          <w:sz w:val="28"/>
          <w:szCs w:val="28"/>
        </w:rPr>
        <w:t xml:space="preserve">„Чл. 334г. </w:t>
      </w:r>
      <w:r w:rsidRPr="000D710B">
        <w:rPr>
          <w:rStyle w:val="FontStyle47"/>
          <w:b w:val="0"/>
          <w:spacing w:val="20"/>
          <w:sz w:val="28"/>
          <w:szCs w:val="28"/>
        </w:rPr>
        <w:t>(</w:t>
      </w:r>
      <w:r w:rsidR="007B1C65" w:rsidRPr="000D710B">
        <w:rPr>
          <w:rStyle w:val="FontStyle47"/>
          <w:b w:val="0"/>
          <w:spacing w:val="20"/>
          <w:sz w:val="28"/>
          <w:szCs w:val="28"/>
        </w:rPr>
        <w:t>1</w:t>
      </w:r>
      <w:r w:rsidRPr="000D710B">
        <w:rPr>
          <w:rStyle w:val="FontStyle47"/>
          <w:b w:val="0"/>
          <w:spacing w:val="20"/>
          <w:sz w:val="28"/>
          <w:szCs w:val="28"/>
        </w:rPr>
        <w:t>)</w:t>
      </w:r>
      <w:r w:rsidRPr="000D710B">
        <w:rPr>
          <w:rStyle w:val="FontStyle47"/>
          <w:sz w:val="28"/>
          <w:szCs w:val="28"/>
        </w:rPr>
        <w:t xml:space="preserve"> </w:t>
      </w:r>
      <w:r w:rsidRPr="000D710B">
        <w:rPr>
          <w:rStyle w:val="FontStyle35"/>
          <w:rFonts w:ascii="Times New Roman" w:hAnsi="Times New Roman" w:cs="Times New Roman"/>
          <w:sz w:val="28"/>
          <w:szCs w:val="28"/>
        </w:rPr>
        <w:t>За нарушение на чл. 3 от Регламент (ЕС) № 2015/2120 се налага имуществена санкция в размер от 2000 до 200 000 лв.</w:t>
      </w:r>
    </w:p>
    <w:p w:rsidR="00AB7111" w:rsidRPr="000D710B" w:rsidRDefault="008B1073" w:rsidP="00566409">
      <w:pPr>
        <w:pStyle w:val="Style15"/>
        <w:widowControl/>
        <w:numPr>
          <w:ilvl w:val="0"/>
          <w:numId w:val="4"/>
        </w:numPr>
        <w:tabs>
          <w:tab w:val="left" w:pos="1498"/>
        </w:tabs>
        <w:spacing w:before="115" w:line="338" w:lineRule="exact"/>
        <w:ind w:firstLine="1130"/>
        <w:rPr>
          <w:rStyle w:val="FontStyle35"/>
          <w:rFonts w:ascii="Times New Roman" w:hAnsi="Times New Roman" w:cs="Times New Roman"/>
          <w:sz w:val="28"/>
          <w:szCs w:val="28"/>
        </w:rPr>
      </w:pPr>
      <w:r w:rsidRPr="000D710B">
        <w:rPr>
          <w:rStyle w:val="FontStyle35"/>
          <w:rFonts w:ascii="Times New Roman" w:hAnsi="Times New Roman" w:cs="Times New Roman"/>
          <w:sz w:val="28"/>
          <w:szCs w:val="28"/>
        </w:rPr>
        <w:t>За нарушение на чл. 4 от Регламент (ЕС) № 2015/2120 се налага имуществена санкция в размер от 500 до 5000 лв.</w:t>
      </w:r>
    </w:p>
    <w:p w:rsidR="00AB7111" w:rsidRPr="000D710B" w:rsidRDefault="008B1073" w:rsidP="00566409">
      <w:pPr>
        <w:pStyle w:val="Style15"/>
        <w:widowControl/>
        <w:numPr>
          <w:ilvl w:val="0"/>
          <w:numId w:val="4"/>
        </w:numPr>
        <w:tabs>
          <w:tab w:val="left" w:pos="1498"/>
        </w:tabs>
        <w:spacing w:before="115" w:line="338" w:lineRule="exact"/>
        <w:ind w:firstLine="1130"/>
        <w:rPr>
          <w:rStyle w:val="FontStyle35"/>
          <w:rFonts w:ascii="Times New Roman" w:hAnsi="Times New Roman" w:cs="Times New Roman"/>
          <w:sz w:val="28"/>
          <w:szCs w:val="28"/>
        </w:rPr>
      </w:pPr>
      <w:r w:rsidRPr="000D710B">
        <w:rPr>
          <w:rStyle w:val="FontStyle35"/>
          <w:rFonts w:ascii="Times New Roman" w:hAnsi="Times New Roman" w:cs="Times New Roman"/>
          <w:sz w:val="28"/>
          <w:szCs w:val="28"/>
        </w:rPr>
        <w:t>Когато нарушението по ал. 1 или 2 е извършено повторно, се налага имуществена санкция в размер, не по-малък от двойния размер на наложената санкция за първото нарушение."</w:t>
      </w:r>
    </w:p>
    <w:p w:rsidR="00AB7111" w:rsidRPr="000D710B" w:rsidRDefault="008B1073">
      <w:pPr>
        <w:pStyle w:val="Style9"/>
        <w:widowControl/>
        <w:spacing w:before="94" w:line="353" w:lineRule="exact"/>
        <w:ind w:firstLine="1123"/>
        <w:rPr>
          <w:rStyle w:val="FontStyle35"/>
          <w:rFonts w:ascii="Times New Roman" w:hAnsi="Times New Roman" w:cs="Times New Roman"/>
          <w:sz w:val="28"/>
          <w:szCs w:val="28"/>
        </w:rPr>
      </w:pPr>
      <w:r w:rsidRPr="000D710B">
        <w:rPr>
          <w:rStyle w:val="FontStyle38"/>
          <w:rFonts w:ascii="Times New Roman" w:hAnsi="Times New Roman" w:cs="Times New Roman"/>
          <w:sz w:val="28"/>
          <w:szCs w:val="28"/>
        </w:rPr>
        <w:t xml:space="preserve">§ </w:t>
      </w:r>
      <w:r w:rsidR="007B1C65" w:rsidRPr="000D710B">
        <w:rPr>
          <w:rStyle w:val="FontStyle38"/>
          <w:rFonts w:ascii="Times New Roman" w:hAnsi="Times New Roman" w:cs="Times New Roman"/>
          <w:sz w:val="28"/>
          <w:szCs w:val="28"/>
        </w:rPr>
        <w:t>20</w:t>
      </w:r>
      <w:r w:rsidRPr="000D710B">
        <w:rPr>
          <w:rStyle w:val="FontStyle38"/>
          <w:rFonts w:ascii="Times New Roman" w:hAnsi="Times New Roman" w:cs="Times New Roman"/>
          <w:sz w:val="28"/>
          <w:szCs w:val="28"/>
        </w:rPr>
        <w:t xml:space="preserve">. </w:t>
      </w:r>
      <w:r w:rsidRPr="000D710B">
        <w:rPr>
          <w:rStyle w:val="FontStyle35"/>
          <w:rFonts w:ascii="Times New Roman" w:hAnsi="Times New Roman" w:cs="Times New Roman"/>
          <w:sz w:val="28"/>
          <w:szCs w:val="28"/>
        </w:rPr>
        <w:t>В § 1 от Допълнителните разпоредби се правят следните изменения и допълнения:</w:t>
      </w:r>
    </w:p>
    <w:p w:rsidR="00AB7111" w:rsidRPr="000D710B" w:rsidRDefault="008B1073">
      <w:pPr>
        <w:pStyle w:val="Style15"/>
        <w:widowControl/>
        <w:tabs>
          <w:tab w:val="left" w:pos="1375"/>
        </w:tabs>
        <w:spacing w:before="158" w:line="240" w:lineRule="auto"/>
        <w:ind w:left="1130" w:firstLine="0"/>
        <w:jc w:val="left"/>
        <w:rPr>
          <w:rStyle w:val="FontStyle35"/>
          <w:rFonts w:ascii="Times New Roman" w:hAnsi="Times New Roman" w:cs="Times New Roman"/>
          <w:sz w:val="28"/>
          <w:szCs w:val="28"/>
        </w:rPr>
      </w:pPr>
      <w:r w:rsidRPr="000D710B">
        <w:rPr>
          <w:rStyle w:val="FontStyle35"/>
          <w:rFonts w:ascii="Times New Roman" w:hAnsi="Times New Roman" w:cs="Times New Roman"/>
          <w:sz w:val="28"/>
          <w:szCs w:val="28"/>
        </w:rPr>
        <w:t>1.</w:t>
      </w:r>
      <w:r w:rsidRPr="000D710B">
        <w:rPr>
          <w:rStyle w:val="FontStyle35"/>
          <w:rFonts w:ascii="Times New Roman" w:hAnsi="Times New Roman" w:cs="Times New Roman"/>
          <w:sz w:val="28"/>
          <w:szCs w:val="28"/>
        </w:rPr>
        <w:tab/>
        <w:t>Точка 56 се изменя така:</w:t>
      </w:r>
    </w:p>
    <w:p w:rsidR="00AB7111" w:rsidRPr="000D710B" w:rsidRDefault="008B1073">
      <w:pPr>
        <w:pStyle w:val="Style9"/>
        <w:widowControl/>
        <w:spacing w:before="137" w:line="338" w:lineRule="exact"/>
        <w:ind w:firstLine="1130"/>
        <w:rPr>
          <w:rStyle w:val="FontStyle35"/>
          <w:rFonts w:ascii="Times New Roman" w:hAnsi="Times New Roman" w:cs="Times New Roman"/>
          <w:sz w:val="28"/>
          <w:szCs w:val="28"/>
        </w:rPr>
      </w:pPr>
      <w:r w:rsidRPr="000D710B">
        <w:rPr>
          <w:rStyle w:val="FontStyle35"/>
          <w:rFonts w:ascii="Times New Roman" w:hAnsi="Times New Roman" w:cs="Times New Roman"/>
          <w:sz w:val="28"/>
          <w:szCs w:val="28"/>
        </w:rPr>
        <w:t>„56. „</w:t>
      </w:r>
      <w:proofErr w:type="spellStart"/>
      <w:r w:rsidRPr="000D710B">
        <w:rPr>
          <w:rStyle w:val="FontStyle35"/>
          <w:rFonts w:ascii="Times New Roman" w:hAnsi="Times New Roman" w:cs="Times New Roman"/>
          <w:sz w:val="28"/>
          <w:szCs w:val="28"/>
        </w:rPr>
        <w:t>Радиосъоръжение</w:t>
      </w:r>
      <w:proofErr w:type="spellEnd"/>
      <w:r w:rsidRPr="000D710B">
        <w:rPr>
          <w:rStyle w:val="FontStyle35"/>
          <w:rFonts w:ascii="Times New Roman" w:hAnsi="Times New Roman" w:cs="Times New Roman"/>
          <w:sz w:val="28"/>
          <w:szCs w:val="28"/>
        </w:rPr>
        <w:t xml:space="preserve">" е електрически или електронен продукт, който е проектиран да излъчва и/или приема радиовълни с цел </w:t>
      </w:r>
      <w:proofErr w:type="spellStart"/>
      <w:r w:rsidRPr="000D710B">
        <w:rPr>
          <w:rStyle w:val="FontStyle35"/>
          <w:rFonts w:ascii="Times New Roman" w:hAnsi="Times New Roman" w:cs="Times New Roman"/>
          <w:sz w:val="28"/>
          <w:szCs w:val="28"/>
        </w:rPr>
        <w:t>радиокомуникация</w:t>
      </w:r>
      <w:proofErr w:type="spellEnd"/>
      <w:r w:rsidRPr="000D710B">
        <w:rPr>
          <w:rStyle w:val="FontStyle35"/>
          <w:rFonts w:ascii="Times New Roman" w:hAnsi="Times New Roman" w:cs="Times New Roman"/>
          <w:sz w:val="28"/>
          <w:szCs w:val="28"/>
        </w:rPr>
        <w:t xml:space="preserve"> и/или </w:t>
      </w:r>
      <w:proofErr w:type="spellStart"/>
      <w:r w:rsidRPr="000D710B">
        <w:rPr>
          <w:rStyle w:val="FontStyle35"/>
          <w:rFonts w:ascii="Times New Roman" w:hAnsi="Times New Roman" w:cs="Times New Roman"/>
          <w:sz w:val="28"/>
          <w:szCs w:val="28"/>
        </w:rPr>
        <w:t>радиоопределяне</w:t>
      </w:r>
      <w:proofErr w:type="spellEnd"/>
      <w:r w:rsidRPr="000D710B">
        <w:rPr>
          <w:rStyle w:val="FontStyle35"/>
          <w:rFonts w:ascii="Times New Roman" w:hAnsi="Times New Roman" w:cs="Times New Roman"/>
          <w:sz w:val="28"/>
          <w:szCs w:val="28"/>
        </w:rPr>
        <w:t xml:space="preserve">, или електрически или електронен продукт, който трябва да е </w:t>
      </w:r>
      <w:proofErr w:type="spellStart"/>
      <w:r w:rsidRPr="000D710B">
        <w:rPr>
          <w:rStyle w:val="FontStyle35"/>
          <w:rFonts w:ascii="Times New Roman" w:hAnsi="Times New Roman" w:cs="Times New Roman"/>
          <w:sz w:val="28"/>
          <w:szCs w:val="28"/>
        </w:rPr>
        <w:t>докомплектован</w:t>
      </w:r>
      <w:proofErr w:type="spellEnd"/>
      <w:r w:rsidRPr="000D710B">
        <w:rPr>
          <w:rStyle w:val="FontStyle35"/>
          <w:rFonts w:ascii="Times New Roman" w:hAnsi="Times New Roman" w:cs="Times New Roman"/>
          <w:sz w:val="28"/>
          <w:szCs w:val="28"/>
        </w:rPr>
        <w:t xml:space="preserve"> с принадлежност, като например антена, така че да излъчва и/или да приема радиовълни за целите на </w:t>
      </w:r>
      <w:proofErr w:type="spellStart"/>
      <w:r w:rsidRPr="000D710B">
        <w:rPr>
          <w:rStyle w:val="FontStyle35"/>
          <w:rFonts w:ascii="Times New Roman" w:hAnsi="Times New Roman" w:cs="Times New Roman"/>
          <w:sz w:val="28"/>
          <w:szCs w:val="28"/>
        </w:rPr>
        <w:t>радиокомуникация</w:t>
      </w:r>
      <w:proofErr w:type="spellEnd"/>
      <w:r w:rsidRPr="000D710B">
        <w:rPr>
          <w:rStyle w:val="FontStyle35"/>
          <w:rFonts w:ascii="Times New Roman" w:hAnsi="Times New Roman" w:cs="Times New Roman"/>
          <w:sz w:val="28"/>
          <w:szCs w:val="28"/>
        </w:rPr>
        <w:t xml:space="preserve"> и/или </w:t>
      </w:r>
      <w:proofErr w:type="spellStart"/>
      <w:r w:rsidRPr="000D710B">
        <w:rPr>
          <w:rStyle w:val="FontStyle35"/>
          <w:rFonts w:ascii="Times New Roman" w:hAnsi="Times New Roman" w:cs="Times New Roman"/>
          <w:sz w:val="28"/>
          <w:szCs w:val="28"/>
        </w:rPr>
        <w:t>радиоопределяне</w:t>
      </w:r>
      <w:proofErr w:type="spellEnd"/>
      <w:r w:rsidRPr="000D710B">
        <w:rPr>
          <w:rStyle w:val="FontStyle35"/>
          <w:rFonts w:ascii="Times New Roman" w:hAnsi="Times New Roman" w:cs="Times New Roman"/>
          <w:sz w:val="28"/>
          <w:szCs w:val="28"/>
        </w:rPr>
        <w:t>."</w:t>
      </w:r>
    </w:p>
    <w:p w:rsidR="00AB7111" w:rsidRPr="000D710B" w:rsidRDefault="008B1073">
      <w:pPr>
        <w:pStyle w:val="Style15"/>
        <w:widowControl/>
        <w:tabs>
          <w:tab w:val="left" w:pos="1375"/>
        </w:tabs>
        <w:spacing w:before="166" w:line="240" w:lineRule="auto"/>
        <w:ind w:left="1130" w:firstLine="0"/>
        <w:jc w:val="left"/>
        <w:rPr>
          <w:rStyle w:val="FontStyle35"/>
          <w:rFonts w:ascii="Times New Roman" w:hAnsi="Times New Roman" w:cs="Times New Roman"/>
          <w:sz w:val="28"/>
          <w:szCs w:val="28"/>
        </w:rPr>
      </w:pPr>
      <w:r w:rsidRPr="000D710B">
        <w:rPr>
          <w:rStyle w:val="FontStyle35"/>
          <w:rFonts w:ascii="Times New Roman" w:hAnsi="Times New Roman" w:cs="Times New Roman"/>
          <w:sz w:val="28"/>
          <w:szCs w:val="28"/>
        </w:rPr>
        <w:t>2.</w:t>
      </w:r>
      <w:r w:rsidRPr="000D710B">
        <w:rPr>
          <w:rStyle w:val="FontStyle35"/>
          <w:rFonts w:ascii="Times New Roman" w:hAnsi="Times New Roman" w:cs="Times New Roman"/>
          <w:sz w:val="28"/>
          <w:szCs w:val="28"/>
        </w:rPr>
        <w:tab/>
        <w:t>Създават се т. 56а и 56</w:t>
      </w:r>
      <w:r w:rsidR="00132C50" w:rsidRPr="000D710B">
        <w:rPr>
          <w:rStyle w:val="FontStyle35"/>
          <w:rFonts w:ascii="Times New Roman" w:hAnsi="Times New Roman" w:cs="Times New Roman"/>
          <w:sz w:val="28"/>
          <w:szCs w:val="28"/>
        </w:rPr>
        <w:t>б</w:t>
      </w:r>
      <w:r w:rsidRPr="000D710B">
        <w:rPr>
          <w:rStyle w:val="FontStyle35"/>
          <w:rFonts w:ascii="Times New Roman" w:hAnsi="Times New Roman" w:cs="Times New Roman"/>
          <w:sz w:val="28"/>
          <w:szCs w:val="28"/>
        </w:rPr>
        <w:t>:</w:t>
      </w:r>
    </w:p>
    <w:p w:rsidR="00AB7111" w:rsidRPr="000D710B" w:rsidRDefault="008B1073">
      <w:pPr>
        <w:pStyle w:val="Style9"/>
        <w:widowControl/>
        <w:spacing w:before="173" w:line="240" w:lineRule="auto"/>
        <w:ind w:left="1138" w:firstLine="0"/>
        <w:jc w:val="left"/>
        <w:rPr>
          <w:rStyle w:val="FontStyle35"/>
          <w:rFonts w:ascii="Times New Roman" w:hAnsi="Times New Roman" w:cs="Times New Roman"/>
          <w:sz w:val="28"/>
          <w:szCs w:val="28"/>
        </w:rPr>
      </w:pPr>
      <w:r w:rsidRPr="000D710B">
        <w:rPr>
          <w:rStyle w:val="FontStyle35"/>
          <w:rFonts w:ascii="Times New Roman" w:hAnsi="Times New Roman" w:cs="Times New Roman"/>
          <w:sz w:val="28"/>
          <w:szCs w:val="28"/>
        </w:rPr>
        <w:t>„56а. „</w:t>
      </w:r>
      <w:proofErr w:type="spellStart"/>
      <w:r w:rsidRPr="000D710B">
        <w:rPr>
          <w:rStyle w:val="FontStyle35"/>
          <w:rFonts w:ascii="Times New Roman" w:hAnsi="Times New Roman" w:cs="Times New Roman"/>
          <w:sz w:val="28"/>
          <w:szCs w:val="28"/>
        </w:rPr>
        <w:t>Радиокомуникация</w:t>
      </w:r>
      <w:proofErr w:type="spellEnd"/>
      <w:r w:rsidRPr="000D710B">
        <w:rPr>
          <w:rStyle w:val="FontStyle35"/>
          <w:rFonts w:ascii="Times New Roman" w:hAnsi="Times New Roman" w:cs="Times New Roman"/>
          <w:sz w:val="28"/>
          <w:szCs w:val="28"/>
        </w:rPr>
        <w:t>" е комуникация чрез радиовълни.</w:t>
      </w:r>
    </w:p>
    <w:p w:rsidR="00AB7111" w:rsidRPr="000D710B" w:rsidRDefault="008B1073">
      <w:pPr>
        <w:pStyle w:val="Style9"/>
        <w:widowControl/>
        <w:spacing w:before="58" w:line="331" w:lineRule="exact"/>
        <w:ind w:firstLine="1130"/>
        <w:rPr>
          <w:rStyle w:val="FontStyle35"/>
          <w:rFonts w:ascii="Times New Roman" w:hAnsi="Times New Roman" w:cs="Times New Roman"/>
          <w:sz w:val="28"/>
          <w:szCs w:val="28"/>
        </w:rPr>
      </w:pPr>
      <w:r w:rsidRPr="000D710B">
        <w:rPr>
          <w:rStyle w:val="FontStyle35"/>
          <w:rFonts w:ascii="Times New Roman" w:hAnsi="Times New Roman" w:cs="Times New Roman"/>
          <w:sz w:val="28"/>
          <w:szCs w:val="28"/>
        </w:rPr>
        <w:t>56</w:t>
      </w:r>
      <w:r w:rsidR="00132C50" w:rsidRPr="000D710B">
        <w:rPr>
          <w:rStyle w:val="FontStyle35"/>
          <w:rFonts w:ascii="Times New Roman" w:hAnsi="Times New Roman" w:cs="Times New Roman"/>
          <w:sz w:val="28"/>
          <w:szCs w:val="28"/>
        </w:rPr>
        <w:t>б</w:t>
      </w:r>
      <w:r w:rsidRPr="000D710B">
        <w:rPr>
          <w:rStyle w:val="FontStyle35"/>
          <w:rFonts w:ascii="Times New Roman" w:hAnsi="Times New Roman" w:cs="Times New Roman"/>
          <w:sz w:val="28"/>
          <w:szCs w:val="28"/>
        </w:rPr>
        <w:t>. „</w:t>
      </w:r>
      <w:proofErr w:type="spellStart"/>
      <w:r w:rsidRPr="000D710B">
        <w:rPr>
          <w:rStyle w:val="FontStyle35"/>
          <w:rFonts w:ascii="Times New Roman" w:hAnsi="Times New Roman" w:cs="Times New Roman"/>
          <w:sz w:val="28"/>
          <w:szCs w:val="28"/>
        </w:rPr>
        <w:t>Радиоопределяне</w:t>
      </w:r>
      <w:proofErr w:type="spellEnd"/>
      <w:r w:rsidRPr="000D710B">
        <w:rPr>
          <w:rStyle w:val="FontStyle35"/>
          <w:rFonts w:ascii="Times New Roman" w:hAnsi="Times New Roman" w:cs="Times New Roman"/>
          <w:sz w:val="28"/>
          <w:szCs w:val="28"/>
        </w:rPr>
        <w:t>" е определяне на местоположение, скорост и/или други характеристики на даден обект или получаване на информация относно тези параметри чрез свойствата на разпространение на радиовълните."</w:t>
      </w:r>
    </w:p>
    <w:p w:rsidR="00AB7111" w:rsidRPr="000D710B" w:rsidRDefault="008B1073">
      <w:pPr>
        <w:pStyle w:val="Style15"/>
        <w:widowControl/>
        <w:tabs>
          <w:tab w:val="left" w:pos="1411"/>
        </w:tabs>
        <w:spacing w:before="173" w:line="240" w:lineRule="auto"/>
        <w:ind w:left="1159" w:firstLine="0"/>
        <w:jc w:val="left"/>
        <w:rPr>
          <w:rStyle w:val="FontStyle35"/>
          <w:rFonts w:ascii="Times New Roman" w:hAnsi="Times New Roman" w:cs="Times New Roman"/>
          <w:sz w:val="28"/>
          <w:szCs w:val="28"/>
        </w:rPr>
      </w:pPr>
      <w:r w:rsidRPr="000D710B">
        <w:rPr>
          <w:rStyle w:val="FontStyle35"/>
          <w:rFonts w:ascii="Times New Roman" w:hAnsi="Times New Roman" w:cs="Times New Roman"/>
          <w:sz w:val="28"/>
          <w:szCs w:val="28"/>
        </w:rPr>
        <w:t>3.</w:t>
      </w:r>
      <w:r w:rsidRPr="000D710B">
        <w:rPr>
          <w:rStyle w:val="FontStyle35"/>
          <w:rFonts w:ascii="Times New Roman" w:hAnsi="Times New Roman" w:cs="Times New Roman"/>
          <w:sz w:val="28"/>
          <w:szCs w:val="28"/>
        </w:rPr>
        <w:tab/>
        <w:t>Точка 57 се изменя така:</w:t>
      </w:r>
    </w:p>
    <w:p w:rsidR="00AB7111" w:rsidRPr="000D710B" w:rsidRDefault="008B1073">
      <w:pPr>
        <w:pStyle w:val="Style9"/>
        <w:widowControl/>
        <w:spacing w:before="144" w:line="331" w:lineRule="exact"/>
        <w:ind w:firstLine="1152"/>
        <w:rPr>
          <w:rStyle w:val="FontStyle35"/>
          <w:rFonts w:ascii="Times New Roman" w:hAnsi="Times New Roman" w:cs="Times New Roman"/>
          <w:sz w:val="28"/>
          <w:szCs w:val="28"/>
        </w:rPr>
      </w:pPr>
      <w:r w:rsidRPr="000D710B">
        <w:rPr>
          <w:rStyle w:val="FontStyle35"/>
          <w:rFonts w:ascii="Times New Roman" w:hAnsi="Times New Roman" w:cs="Times New Roman"/>
          <w:sz w:val="28"/>
          <w:szCs w:val="28"/>
        </w:rPr>
        <w:t xml:space="preserve">„57. „Радиочестотен спектър" обхваща радиовълни с честоти под 3000 </w:t>
      </w:r>
      <w:r w:rsidRPr="000D710B">
        <w:rPr>
          <w:rStyle w:val="FontStyle35"/>
          <w:rFonts w:ascii="Times New Roman" w:hAnsi="Times New Roman" w:cs="Times New Roman"/>
          <w:sz w:val="28"/>
          <w:szCs w:val="28"/>
          <w:lang w:val="en-US"/>
        </w:rPr>
        <w:t>GHz</w:t>
      </w:r>
      <w:r w:rsidRPr="000D710B">
        <w:rPr>
          <w:rStyle w:val="FontStyle35"/>
          <w:rFonts w:ascii="Times New Roman" w:hAnsi="Times New Roman" w:cs="Times New Roman"/>
          <w:sz w:val="28"/>
          <w:szCs w:val="28"/>
        </w:rPr>
        <w:t>. Радиовълните са електромагнитни вълни, разпространяващи се в пространството без изкуствено насочване."</w:t>
      </w:r>
    </w:p>
    <w:p w:rsidR="00AB7111" w:rsidRPr="000D710B" w:rsidRDefault="008B1073">
      <w:pPr>
        <w:pStyle w:val="Style15"/>
        <w:widowControl/>
        <w:tabs>
          <w:tab w:val="left" w:pos="1411"/>
        </w:tabs>
        <w:spacing w:before="158" w:line="240" w:lineRule="auto"/>
        <w:ind w:left="1159" w:firstLine="0"/>
        <w:jc w:val="left"/>
        <w:rPr>
          <w:rStyle w:val="FontStyle35"/>
          <w:rFonts w:ascii="Times New Roman" w:hAnsi="Times New Roman" w:cs="Times New Roman"/>
          <w:sz w:val="28"/>
          <w:szCs w:val="28"/>
        </w:rPr>
      </w:pPr>
      <w:r w:rsidRPr="000D710B">
        <w:rPr>
          <w:rStyle w:val="FontStyle35"/>
          <w:rFonts w:ascii="Times New Roman" w:hAnsi="Times New Roman" w:cs="Times New Roman"/>
          <w:sz w:val="28"/>
          <w:szCs w:val="28"/>
        </w:rPr>
        <w:t>4.</w:t>
      </w:r>
      <w:r w:rsidRPr="000D710B">
        <w:rPr>
          <w:rStyle w:val="FontStyle35"/>
          <w:rFonts w:ascii="Times New Roman" w:hAnsi="Times New Roman" w:cs="Times New Roman"/>
          <w:sz w:val="28"/>
          <w:szCs w:val="28"/>
        </w:rPr>
        <w:tab/>
        <w:t>Създава се т. 69а:</w:t>
      </w:r>
    </w:p>
    <w:p w:rsidR="00AB7111" w:rsidRPr="000D710B" w:rsidRDefault="008B1073">
      <w:pPr>
        <w:pStyle w:val="Style9"/>
        <w:widowControl/>
        <w:spacing w:before="144" w:line="331" w:lineRule="exact"/>
        <w:rPr>
          <w:rStyle w:val="FontStyle35"/>
          <w:rFonts w:ascii="Times New Roman" w:hAnsi="Times New Roman" w:cs="Times New Roman"/>
          <w:sz w:val="28"/>
          <w:szCs w:val="28"/>
        </w:rPr>
      </w:pPr>
      <w:r w:rsidRPr="000D710B">
        <w:rPr>
          <w:rStyle w:val="FontStyle35"/>
          <w:rFonts w:ascii="Times New Roman" w:hAnsi="Times New Roman" w:cs="Times New Roman"/>
          <w:sz w:val="28"/>
          <w:szCs w:val="28"/>
        </w:rPr>
        <w:t>„69а. „Системно неплащане" по смисъла на чл. 117, ал. 1, т. 3 е налице, когато не са заплатени:</w:t>
      </w:r>
    </w:p>
    <w:p w:rsidR="00AB7111" w:rsidRPr="000D710B" w:rsidRDefault="008B1073">
      <w:pPr>
        <w:pStyle w:val="Style15"/>
        <w:widowControl/>
        <w:tabs>
          <w:tab w:val="left" w:pos="1454"/>
        </w:tabs>
        <w:spacing w:before="137" w:line="331" w:lineRule="exact"/>
        <w:ind w:firstLine="1145"/>
        <w:rPr>
          <w:rStyle w:val="FontStyle35"/>
          <w:rFonts w:ascii="Times New Roman" w:hAnsi="Times New Roman" w:cs="Times New Roman"/>
          <w:sz w:val="28"/>
          <w:szCs w:val="28"/>
        </w:rPr>
      </w:pPr>
      <w:r w:rsidRPr="000D710B">
        <w:rPr>
          <w:rStyle w:val="FontStyle35"/>
          <w:rFonts w:ascii="Times New Roman" w:hAnsi="Times New Roman" w:cs="Times New Roman"/>
          <w:sz w:val="28"/>
          <w:szCs w:val="28"/>
        </w:rPr>
        <w:t>а)</w:t>
      </w:r>
      <w:r w:rsidRPr="000D710B">
        <w:rPr>
          <w:rStyle w:val="FontStyle35"/>
          <w:rFonts w:ascii="Times New Roman" w:hAnsi="Times New Roman" w:cs="Times New Roman"/>
          <w:sz w:val="28"/>
          <w:szCs w:val="28"/>
        </w:rPr>
        <w:tab/>
        <w:t>годишна такса за ползване на индивидуално определен</w:t>
      </w:r>
      <w:r w:rsidRPr="000D710B">
        <w:rPr>
          <w:rStyle w:val="FontStyle35"/>
          <w:rFonts w:ascii="Times New Roman" w:hAnsi="Times New Roman" w:cs="Times New Roman"/>
          <w:sz w:val="28"/>
          <w:szCs w:val="28"/>
        </w:rPr>
        <w:br/>
        <w:t>ограничен ресурс за период повече от две тримесечия;</w:t>
      </w:r>
    </w:p>
    <w:p w:rsidR="00AB7111" w:rsidRPr="000D710B" w:rsidRDefault="008B1073">
      <w:pPr>
        <w:pStyle w:val="Style15"/>
        <w:widowControl/>
        <w:tabs>
          <w:tab w:val="left" w:pos="1454"/>
        </w:tabs>
        <w:spacing w:before="122" w:line="331" w:lineRule="exact"/>
        <w:ind w:firstLine="1145"/>
        <w:rPr>
          <w:rStyle w:val="FontStyle35"/>
          <w:rFonts w:ascii="Times New Roman" w:hAnsi="Times New Roman" w:cs="Times New Roman"/>
          <w:sz w:val="28"/>
          <w:szCs w:val="28"/>
        </w:rPr>
      </w:pPr>
      <w:r w:rsidRPr="000D710B">
        <w:rPr>
          <w:rStyle w:val="FontStyle35"/>
          <w:rFonts w:ascii="Times New Roman" w:hAnsi="Times New Roman" w:cs="Times New Roman"/>
          <w:sz w:val="28"/>
          <w:szCs w:val="28"/>
        </w:rPr>
        <w:lastRenderedPageBreak/>
        <w:t>б)</w:t>
      </w:r>
      <w:r w:rsidRPr="000D710B">
        <w:rPr>
          <w:rStyle w:val="FontStyle35"/>
          <w:rFonts w:ascii="Times New Roman" w:hAnsi="Times New Roman" w:cs="Times New Roman"/>
          <w:sz w:val="28"/>
          <w:szCs w:val="28"/>
        </w:rPr>
        <w:tab/>
        <w:t>еднократна такса за издаване и/или такса за изменения и</w:t>
      </w:r>
      <w:r w:rsidRPr="000D710B">
        <w:rPr>
          <w:rStyle w:val="FontStyle35"/>
          <w:rFonts w:ascii="Times New Roman" w:hAnsi="Times New Roman" w:cs="Times New Roman"/>
          <w:sz w:val="28"/>
          <w:szCs w:val="28"/>
        </w:rPr>
        <w:br/>
        <w:t>допълнения на разрешение за ползване на индивидуално определен</w:t>
      </w:r>
      <w:r w:rsidRPr="000D710B">
        <w:rPr>
          <w:rStyle w:val="FontStyle35"/>
          <w:rFonts w:ascii="Times New Roman" w:hAnsi="Times New Roman" w:cs="Times New Roman"/>
          <w:sz w:val="28"/>
          <w:szCs w:val="28"/>
        </w:rPr>
        <w:br/>
        <w:t>ограничен ресурс за период повече от три месеца от датата на издаване</w:t>
      </w:r>
      <w:r w:rsidRPr="000D710B">
        <w:rPr>
          <w:rStyle w:val="FontStyle35"/>
          <w:rFonts w:ascii="Times New Roman" w:hAnsi="Times New Roman" w:cs="Times New Roman"/>
          <w:sz w:val="28"/>
          <w:szCs w:val="28"/>
        </w:rPr>
        <w:br/>
        <w:t>и/или изменение и допълнение на разрешението."</w:t>
      </w:r>
    </w:p>
    <w:p w:rsidR="00AB7111" w:rsidRPr="000D710B" w:rsidRDefault="00AB7111">
      <w:pPr>
        <w:pStyle w:val="Style26"/>
        <w:widowControl/>
        <w:spacing w:line="240" w:lineRule="exact"/>
        <w:jc w:val="center"/>
        <w:rPr>
          <w:sz w:val="28"/>
          <w:szCs w:val="28"/>
        </w:rPr>
      </w:pPr>
    </w:p>
    <w:p w:rsidR="00AB7111" w:rsidRPr="000D710B" w:rsidRDefault="00AB7111">
      <w:pPr>
        <w:pStyle w:val="Style26"/>
        <w:widowControl/>
        <w:spacing w:line="240" w:lineRule="exact"/>
        <w:jc w:val="center"/>
        <w:rPr>
          <w:sz w:val="28"/>
          <w:szCs w:val="28"/>
        </w:rPr>
      </w:pPr>
    </w:p>
    <w:p w:rsidR="00AB7111" w:rsidRPr="000D710B" w:rsidRDefault="008B1073">
      <w:pPr>
        <w:pStyle w:val="Style26"/>
        <w:widowControl/>
        <w:spacing w:before="161"/>
        <w:jc w:val="center"/>
        <w:rPr>
          <w:rStyle w:val="FontStyle36"/>
          <w:rFonts w:ascii="Times New Roman" w:hAnsi="Times New Roman" w:cs="Times New Roman"/>
          <w:sz w:val="28"/>
          <w:szCs w:val="28"/>
        </w:rPr>
      </w:pPr>
      <w:r w:rsidRPr="000D710B">
        <w:rPr>
          <w:rStyle w:val="FontStyle36"/>
          <w:rFonts w:ascii="Times New Roman" w:hAnsi="Times New Roman" w:cs="Times New Roman"/>
          <w:sz w:val="28"/>
          <w:szCs w:val="28"/>
        </w:rPr>
        <w:t>Допълнителна разпоредба</w:t>
      </w:r>
    </w:p>
    <w:p w:rsidR="00AB7111" w:rsidRPr="000D710B" w:rsidRDefault="00AB7111">
      <w:pPr>
        <w:pStyle w:val="Style9"/>
        <w:widowControl/>
        <w:spacing w:line="240" w:lineRule="exact"/>
        <w:ind w:left="1152" w:firstLine="0"/>
        <w:jc w:val="left"/>
        <w:rPr>
          <w:sz w:val="28"/>
          <w:szCs w:val="28"/>
        </w:rPr>
      </w:pPr>
    </w:p>
    <w:p w:rsidR="00AB7111" w:rsidRPr="000D710B" w:rsidRDefault="00AB7111">
      <w:pPr>
        <w:pStyle w:val="Style9"/>
        <w:widowControl/>
        <w:spacing w:line="240" w:lineRule="exact"/>
        <w:ind w:left="1152" w:firstLine="0"/>
        <w:jc w:val="left"/>
        <w:rPr>
          <w:sz w:val="28"/>
          <w:szCs w:val="28"/>
        </w:rPr>
      </w:pPr>
    </w:p>
    <w:p w:rsidR="00AB7111" w:rsidRPr="000D710B" w:rsidRDefault="008B1073">
      <w:pPr>
        <w:pStyle w:val="Style9"/>
        <w:widowControl/>
        <w:spacing w:before="182" w:line="240" w:lineRule="auto"/>
        <w:ind w:left="1152" w:firstLine="0"/>
        <w:jc w:val="left"/>
        <w:rPr>
          <w:rStyle w:val="FontStyle35"/>
          <w:rFonts w:ascii="Times New Roman" w:hAnsi="Times New Roman" w:cs="Times New Roman"/>
          <w:sz w:val="28"/>
          <w:szCs w:val="28"/>
        </w:rPr>
      </w:pPr>
      <w:r w:rsidRPr="000D710B">
        <w:rPr>
          <w:rStyle w:val="FontStyle38"/>
          <w:rFonts w:ascii="Times New Roman" w:hAnsi="Times New Roman" w:cs="Times New Roman"/>
          <w:sz w:val="28"/>
          <w:szCs w:val="28"/>
        </w:rPr>
        <w:t>§ 2</w:t>
      </w:r>
      <w:r w:rsidR="007B1C65" w:rsidRPr="00350275">
        <w:rPr>
          <w:rStyle w:val="FontStyle38"/>
          <w:rFonts w:ascii="Times New Roman" w:hAnsi="Times New Roman" w:cs="Times New Roman"/>
          <w:sz w:val="28"/>
          <w:szCs w:val="28"/>
        </w:rPr>
        <w:t>1</w:t>
      </w:r>
      <w:r w:rsidRPr="000D710B">
        <w:rPr>
          <w:rStyle w:val="FontStyle38"/>
          <w:rFonts w:ascii="Times New Roman" w:hAnsi="Times New Roman" w:cs="Times New Roman"/>
          <w:sz w:val="28"/>
          <w:szCs w:val="28"/>
        </w:rPr>
        <w:t xml:space="preserve">. </w:t>
      </w:r>
      <w:r w:rsidRPr="000D710B">
        <w:rPr>
          <w:rStyle w:val="FontStyle35"/>
          <w:rFonts w:ascii="Times New Roman" w:hAnsi="Times New Roman" w:cs="Times New Roman"/>
          <w:sz w:val="28"/>
          <w:szCs w:val="28"/>
        </w:rPr>
        <w:t>Този закон въвежда:</w:t>
      </w:r>
    </w:p>
    <w:p w:rsidR="00AB7111" w:rsidRPr="000D710B" w:rsidRDefault="008B1073" w:rsidP="00566409">
      <w:pPr>
        <w:pStyle w:val="Style15"/>
        <w:widowControl/>
        <w:numPr>
          <w:ilvl w:val="0"/>
          <w:numId w:val="5"/>
        </w:numPr>
        <w:tabs>
          <w:tab w:val="left" w:pos="1469"/>
        </w:tabs>
        <w:spacing w:before="151" w:line="331" w:lineRule="exact"/>
        <w:ind w:firstLine="1138"/>
        <w:rPr>
          <w:rStyle w:val="FontStyle35"/>
          <w:rFonts w:ascii="Times New Roman" w:hAnsi="Times New Roman" w:cs="Times New Roman"/>
          <w:sz w:val="28"/>
          <w:szCs w:val="28"/>
        </w:rPr>
      </w:pPr>
      <w:r w:rsidRPr="000D710B">
        <w:rPr>
          <w:rStyle w:val="FontStyle35"/>
          <w:rFonts w:ascii="Times New Roman" w:hAnsi="Times New Roman" w:cs="Times New Roman"/>
          <w:sz w:val="28"/>
          <w:szCs w:val="28"/>
        </w:rPr>
        <w:t xml:space="preserve">Мерки по прилагането на Регламент (ЕС) № 2015/2120 на Европейския парламент и на Съвета от 25 ноември 2015 г. за определяне на мерки относно достъпа до отворен интернет и за изменение на Директива 2002/22/ЕО относно универсалната услуга и правата на потребителите във връзка с електронните съобщителни мрежи и услуги и на Регламент (ЕС) № 531/2012 относно </w:t>
      </w:r>
      <w:proofErr w:type="spellStart"/>
      <w:r w:rsidRPr="000D710B">
        <w:rPr>
          <w:rStyle w:val="FontStyle35"/>
          <w:rFonts w:ascii="Times New Roman" w:hAnsi="Times New Roman" w:cs="Times New Roman"/>
          <w:sz w:val="28"/>
          <w:szCs w:val="28"/>
        </w:rPr>
        <w:t>роуминга</w:t>
      </w:r>
      <w:proofErr w:type="spellEnd"/>
      <w:r w:rsidRPr="000D710B">
        <w:rPr>
          <w:rStyle w:val="FontStyle35"/>
          <w:rFonts w:ascii="Times New Roman" w:hAnsi="Times New Roman" w:cs="Times New Roman"/>
          <w:sz w:val="28"/>
          <w:szCs w:val="28"/>
        </w:rPr>
        <w:t xml:space="preserve"> в обществени мобилни съобщителни мрежи в рамките на Съюза (</w:t>
      </w:r>
      <w:r w:rsidRPr="000D710B">
        <w:rPr>
          <w:rStyle w:val="FontStyle35"/>
          <w:rFonts w:ascii="Times New Roman" w:hAnsi="Times New Roman" w:cs="Times New Roman"/>
          <w:sz w:val="28"/>
          <w:szCs w:val="28"/>
          <w:lang w:val="en-US"/>
        </w:rPr>
        <w:t>OB</w:t>
      </w:r>
      <w:r w:rsidRPr="000D710B">
        <w:rPr>
          <w:rStyle w:val="FontStyle35"/>
          <w:rFonts w:ascii="Times New Roman" w:hAnsi="Times New Roman" w:cs="Times New Roman"/>
          <w:sz w:val="28"/>
          <w:szCs w:val="28"/>
        </w:rPr>
        <w:t xml:space="preserve">, </w:t>
      </w:r>
      <w:r w:rsidRPr="000D710B">
        <w:rPr>
          <w:rStyle w:val="FontStyle35"/>
          <w:rFonts w:ascii="Times New Roman" w:hAnsi="Times New Roman" w:cs="Times New Roman"/>
          <w:sz w:val="28"/>
          <w:szCs w:val="28"/>
          <w:lang w:val="en-US"/>
        </w:rPr>
        <w:t>L</w:t>
      </w:r>
      <w:r w:rsidRPr="000D710B">
        <w:rPr>
          <w:rStyle w:val="FontStyle35"/>
          <w:rFonts w:ascii="Times New Roman" w:hAnsi="Times New Roman" w:cs="Times New Roman"/>
          <w:sz w:val="28"/>
          <w:szCs w:val="28"/>
        </w:rPr>
        <w:t xml:space="preserve"> 310 от 26 ноември 2015 г.).</w:t>
      </w:r>
    </w:p>
    <w:p w:rsidR="00AB7111" w:rsidRPr="000D710B" w:rsidRDefault="008B1073" w:rsidP="00566409">
      <w:pPr>
        <w:pStyle w:val="Style15"/>
        <w:widowControl/>
        <w:numPr>
          <w:ilvl w:val="0"/>
          <w:numId w:val="5"/>
        </w:numPr>
        <w:tabs>
          <w:tab w:val="left" w:pos="1469"/>
        </w:tabs>
        <w:spacing w:before="115" w:line="338" w:lineRule="exact"/>
        <w:ind w:firstLine="1138"/>
        <w:rPr>
          <w:rStyle w:val="FontStyle35"/>
          <w:rFonts w:ascii="Times New Roman" w:hAnsi="Times New Roman" w:cs="Times New Roman"/>
          <w:sz w:val="28"/>
          <w:szCs w:val="28"/>
        </w:rPr>
      </w:pPr>
      <w:r w:rsidRPr="000D710B">
        <w:rPr>
          <w:rStyle w:val="FontStyle35"/>
          <w:rFonts w:ascii="Times New Roman" w:hAnsi="Times New Roman" w:cs="Times New Roman"/>
          <w:sz w:val="28"/>
          <w:szCs w:val="28"/>
        </w:rPr>
        <w:t xml:space="preserve">Съответните изисквания на чл. 7 от Директива 2014/53/ЕС на Европейския парламент и на Съвета от 16 април 2014 година за хармонизирането на законодателствата на държавите членки във връзка с предоставянето на пазара на </w:t>
      </w:r>
      <w:proofErr w:type="spellStart"/>
      <w:r w:rsidRPr="000D710B">
        <w:rPr>
          <w:rStyle w:val="FontStyle35"/>
          <w:rFonts w:ascii="Times New Roman" w:hAnsi="Times New Roman" w:cs="Times New Roman"/>
          <w:sz w:val="28"/>
          <w:szCs w:val="28"/>
        </w:rPr>
        <w:t>радиосъоръжения</w:t>
      </w:r>
      <w:proofErr w:type="spellEnd"/>
      <w:r w:rsidRPr="000D710B">
        <w:rPr>
          <w:rStyle w:val="FontStyle35"/>
          <w:rFonts w:ascii="Times New Roman" w:hAnsi="Times New Roman" w:cs="Times New Roman"/>
          <w:sz w:val="28"/>
          <w:szCs w:val="28"/>
        </w:rPr>
        <w:t xml:space="preserve"> и за отмяна на Директива 1999/5/ЕО (</w:t>
      </w:r>
      <w:r w:rsidRPr="000D710B">
        <w:rPr>
          <w:rStyle w:val="FontStyle35"/>
          <w:rFonts w:ascii="Times New Roman" w:hAnsi="Times New Roman" w:cs="Times New Roman"/>
          <w:sz w:val="28"/>
          <w:szCs w:val="28"/>
          <w:lang w:val="en-US"/>
        </w:rPr>
        <w:t>OB</w:t>
      </w:r>
      <w:r w:rsidRPr="000D710B">
        <w:rPr>
          <w:rStyle w:val="FontStyle35"/>
          <w:rFonts w:ascii="Times New Roman" w:hAnsi="Times New Roman" w:cs="Times New Roman"/>
          <w:sz w:val="28"/>
          <w:szCs w:val="28"/>
        </w:rPr>
        <w:t xml:space="preserve">, </w:t>
      </w:r>
      <w:r w:rsidRPr="000D710B">
        <w:rPr>
          <w:rStyle w:val="FontStyle35"/>
          <w:rFonts w:ascii="Times New Roman" w:hAnsi="Times New Roman" w:cs="Times New Roman"/>
          <w:sz w:val="28"/>
          <w:szCs w:val="28"/>
          <w:lang w:val="en-US"/>
        </w:rPr>
        <w:t>L</w:t>
      </w:r>
      <w:r w:rsidRPr="000D710B">
        <w:rPr>
          <w:rStyle w:val="FontStyle35"/>
          <w:rFonts w:ascii="Times New Roman" w:hAnsi="Times New Roman" w:cs="Times New Roman"/>
          <w:sz w:val="28"/>
          <w:szCs w:val="28"/>
        </w:rPr>
        <w:t>153/62 от 22 май 2014 г.).</w:t>
      </w:r>
    </w:p>
    <w:p w:rsidR="007B1C65" w:rsidRPr="00350275" w:rsidRDefault="007B1C65">
      <w:pPr>
        <w:pStyle w:val="Style26"/>
        <w:widowControl/>
        <w:spacing w:before="58"/>
        <w:jc w:val="center"/>
        <w:rPr>
          <w:rStyle w:val="FontStyle36"/>
          <w:rFonts w:ascii="Times New Roman" w:hAnsi="Times New Roman" w:cs="Times New Roman"/>
          <w:sz w:val="28"/>
          <w:szCs w:val="28"/>
        </w:rPr>
      </w:pPr>
    </w:p>
    <w:p w:rsidR="00AB7111" w:rsidRPr="000D710B" w:rsidRDefault="008B1073">
      <w:pPr>
        <w:pStyle w:val="Style26"/>
        <w:widowControl/>
        <w:spacing w:before="58"/>
        <w:jc w:val="center"/>
        <w:rPr>
          <w:rStyle w:val="FontStyle36"/>
          <w:rFonts w:ascii="Times New Roman" w:hAnsi="Times New Roman" w:cs="Times New Roman"/>
          <w:sz w:val="28"/>
          <w:szCs w:val="28"/>
        </w:rPr>
      </w:pPr>
      <w:r w:rsidRPr="000D710B">
        <w:rPr>
          <w:rStyle w:val="FontStyle36"/>
          <w:rFonts w:ascii="Times New Roman" w:hAnsi="Times New Roman" w:cs="Times New Roman"/>
          <w:sz w:val="28"/>
          <w:szCs w:val="28"/>
        </w:rPr>
        <w:t>Заключителна разпоредба</w:t>
      </w:r>
    </w:p>
    <w:p w:rsidR="00AB7111" w:rsidRPr="000D710B" w:rsidRDefault="00AB7111">
      <w:pPr>
        <w:pStyle w:val="Style8"/>
        <w:widowControl/>
        <w:spacing w:line="240" w:lineRule="exact"/>
        <w:ind w:left="1138"/>
        <w:jc w:val="left"/>
        <w:rPr>
          <w:sz w:val="28"/>
          <w:szCs w:val="28"/>
        </w:rPr>
      </w:pPr>
    </w:p>
    <w:p w:rsidR="00AB7111" w:rsidRDefault="00876C9F">
      <w:pPr>
        <w:pStyle w:val="Style8"/>
        <w:widowControl/>
        <w:spacing w:line="240" w:lineRule="exact"/>
        <w:ind w:left="1138"/>
        <w:jc w:val="left"/>
        <w:rPr>
          <w:b/>
          <w:sz w:val="28"/>
          <w:szCs w:val="28"/>
        </w:rPr>
      </w:pPr>
      <w:r w:rsidRPr="00876C9F">
        <w:rPr>
          <w:b/>
          <w:sz w:val="28"/>
          <w:szCs w:val="28"/>
        </w:rPr>
        <w:t>Предложение на народния представител Иван Вълков</w:t>
      </w:r>
    </w:p>
    <w:p w:rsidR="00876C9F" w:rsidRDefault="00876C9F">
      <w:pPr>
        <w:pStyle w:val="Style8"/>
        <w:widowControl/>
        <w:spacing w:line="240" w:lineRule="exact"/>
        <w:ind w:left="1138"/>
        <w:jc w:val="left"/>
        <w:rPr>
          <w:b/>
          <w:sz w:val="28"/>
          <w:szCs w:val="28"/>
        </w:rPr>
      </w:pPr>
    </w:p>
    <w:p w:rsidR="00B33746" w:rsidRDefault="00800BE4" w:rsidP="00B33746">
      <w:pPr>
        <w:pStyle w:val="Style8"/>
        <w:widowControl/>
        <w:numPr>
          <w:ilvl w:val="0"/>
          <w:numId w:val="9"/>
        </w:numPr>
        <w:spacing w:line="240" w:lineRule="auto"/>
        <w:rPr>
          <w:i/>
          <w:sz w:val="28"/>
          <w:szCs w:val="28"/>
        </w:rPr>
      </w:pPr>
      <w:r>
        <w:rPr>
          <w:i/>
          <w:sz w:val="28"/>
          <w:szCs w:val="28"/>
        </w:rPr>
        <w:t>Наименованието на разпоредбата се изменя така:</w:t>
      </w:r>
    </w:p>
    <w:p w:rsidR="00876C9F" w:rsidRDefault="00800BE4" w:rsidP="00B33746">
      <w:pPr>
        <w:pStyle w:val="Style8"/>
        <w:widowControl/>
        <w:spacing w:line="240" w:lineRule="auto"/>
        <w:ind w:left="418" w:firstLine="720"/>
        <w:rPr>
          <w:i/>
          <w:sz w:val="28"/>
          <w:szCs w:val="28"/>
        </w:rPr>
      </w:pPr>
      <w:r w:rsidRPr="00800BE4">
        <w:rPr>
          <w:i/>
          <w:sz w:val="28"/>
          <w:szCs w:val="28"/>
        </w:rPr>
        <w:t>„Преходни и заключителни разпоредби</w:t>
      </w:r>
      <w:r>
        <w:rPr>
          <w:i/>
          <w:sz w:val="28"/>
          <w:szCs w:val="28"/>
        </w:rPr>
        <w:t>“</w:t>
      </w:r>
    </w:p>
    <w:p w:rsidR="00800BE4" w:rsidRPr="00800BE4" w:rsidRDefault="00800BE4" w:rsidP="00B33746">
      <w:pPr>
        <w:pStyle w:val="Style8"/>
        <w:widowControl/>
        <w:numPr>
          <w:ilvl w:val="0"/>
          <w:numId w:val="9"/>
        </w:numPr>
        <w:rPr>
          <w:i/>
          <w:sz w:val="28"/>
          <w:szCs w:val="28"/>
        </w:rPr>
      </w:pPr>
      <w:r>
        <w:rPr>
          <w:i/>
          <w:sz w:val="28"/>
          <w:szCs w:val="28"/>
        </w:rPr>
        <w:t>С</w:t>
      </w:r>
      <w:r w:rsidRPr="00800BE4">
        <w:rPr>
          <w:i/>
          <w:sz w:val="28"/>
          <w:szCs w:val="28"/>
        </w:rPr>
        <w:t>ъзда</w:t>
      </w:r>
      <w:r>
        <w:rPr>
          <w:i/>
          <w:sz w:val="28"/>
          <w:szCs w:val="28"/>
        </w:rPr>
        <w:t xml:space="preserve">ва се </w:t>
      </w:r>
      <w:r w:rsidRPr="00800BE4">
        <w:rPr>
          <w:i/>
          <w:sz w:val="28"/>
          <w:szCs w:val="28"/>
        </w:rPr>
        <w:t>§ 21</w:t>
      </w:r>
      <w:r>
        <w:rPr>
          <w:i/>
          <w:sz w:val="28"/>
          <w:szCs w:val="28"/>
        </w:rPr>
        <w:t>а:</w:t>
      </w:r>
    </w:p>
    <w:p w:rsidR="00800BE4" w:rsidRPr="00800BE4" w:rsidRDefault="00800BE4" w:rsidP="00800BE4">
      <w:pPr>
        <w:pStyle w:val="Style8"/>
        <w:widowControl/>
        <w:spacing w:line="240" w:lineRule="auto"/>
        <w:ind w:firstLine="1140"/>
        <w:rPr>
          <w:i/>
          <w:sz w:val="28"/>
          <w:szCs w:val="28"/>
        </w:rPr>
      </w:pPr>
      <w:r w:rsidRPr="00800BE4">
        <w:rPr>
          <w:i/>
          <w:sz w:val="28"/>
          <w:szCs w:val="28"/>
        </w:rPr>
        <w:t>„§21</w:t>
      </w:r>
      <w:r>
        <w:rPr>
          <w:i/>
          <w:sz w:val="28"/>
          <w:szCs w:val="28"/>
        </w:rPr>
        <w:t>а</w:t>
      </w:r>
      <w:r w:rsidRPr="00800BE4">
        <w:rPr>
          <w:i/>
          <w:sz w:val="28"/>
          <w:szCs w:val="28"/>
        </w:rPr>
        <w:t>. В Закона за радиото и телевизията (</w:t>
      </w:r>
      <w:proofErr w:type="spellStart"/>
      <w:r w:rsidRPr="00800BE4">
        <w:rPr>
          <w:i/>
          <w:sz w:val="28"/>
          <w:szCs w:val="28"/>
        </w:rPr>
        <w:t>Обн</w:t>
      </w:r>
      <w:proofErr w:type="spellEnd"/>
      <w:r w:rsidRPr="00800BE4">
        <w:rPr>
          <w:i/>
          <w:sz w:val="28"/>
          <w:szCs w:val="28"/>
        </w:rPr>
        <w:t>., ДВ, бр. 138 от 1998 г.; Решение № 10 на Конституционния съд на РБ от 1999 г. - бр. 60 от 1999 г.; изм., бр. 81 от 1999 г., бр. 79 от 2000 г., бр. 96 и 112 от 2001 г., бр. 77 от и 120 от 2002 г., бр. 99 и 114 от.2003 г., бр. 99 и 115 от 2004 г., бр. 88, 93 и 105 от 2005 г., бр. 21, 34, 70, 80, 105 и 108 от 2006 г., бр. 10, 411 53 и 113 от 2007 г., бр. 110 от 2008 г., бр. 14, 37, 42 и 99 от 2009 г., бр. 12, 47, 97, 99 и 101 от 2010 г., бр. 28, 99 и 105 от 2011 г., бр. 38 и 102 от 2012 г., бр. 15, 17 и 27 от 2013 г., Решение № 8 на Конституционния съд на РБ от 11.10.2013 г. - бр. 91 от 18.10.2013 г.; изм., бр. 109 от 2013 г., бр. 19 и 107 от 2014 г., бр. 96 от 2015 г.) чл. 116и се отменя</w:t>
      </w:r>
      <w:r w:rsidR="00B33746">
        <w:rPr>
          <w:i/>
          <w:sz w:val="28"/>
          <w:szCs w:val="28"/>
        </w:rPr>
        <w:t>“</w:t>
      </w:r>
      <w:r w:rsidRPr="00800BE4">
        <w:rPr>
          <w:i/>
          <w:sz w:val="28"/>
          <w:szCs w:val="28"/>
        </w:rPr>
        <w:t>.</w:t>
      </w:r>
    </w:p>
    <w:p w:rsidR="00B33746" w:rsidRDefault="00B33746" w:rsidP="00132C50">
      <w:pPr>
        <w:pStyle w:val="Style8"/>
        <w:widowControl/>
        <w:spacing w:before="182" w:line="240" w:lineRule="auto"/>
        <w:ind w:left="1138"/>
        <w:rPr>
          <w:rStyle w:val="FontStyle38"/>
          <w:rFonts w:ascii="Times New Roman" w:hAnsi="Times New Roman" w:cs="Times New Roman"/>
          <w:sz w:val="28"/>
          <w:szCs w:val="28"/>
        </w:rPr>
      </w:pPr>
    </w:p>
    <w:p w:rsidR="00AB7111" w:rsidRPr="000D710B" w:rsidRDefault="008B1073" w:rsidP="00132C50">
      <w:pPr>
        <w:pStyle w:val="Style8"/>
        <w:widowControl/>
        <w:spacing w:before="182" w:line="240" w:lineRule="auto"/>
        <w:ind w:left="1138"/>
        <w:rPr>
          <w:rStyle w:val="FontStyle35"/>
          <w:rFonts w:ascii="Times New Roman" w:hAnsi="Times New Roman" w:cs="Times New Roman"/>
          <w:sz w:val="28"/>
          <w:szCs w:val="28"/>
        </w:rPr>
      </w:pPr>
      <w:r w:rsidRPr="000D710B">
        <w:rPr>
          <w:rStyle w:val="FontStyle38"/>
          <w:rFonts w:ascii="Times New Roman" w:hAnsi="Times New Roman" w:cs="Times New Roman"/>
          <w:sz w:val="28"/>
          <w:szCs w:val="28"/>
        </w:rPr>
        <w:t>§ 2</w:t>
      </w:r>
      <w:r w:rsidR="007B1C65" w:rsidRPr="000D710B">
        <w:rPr>
          <w:rStyle w:val="FontStyle38"/>
          <w:rFonts w:ascii="Times New Roman" w:hAnsi="Times New Roman" w:cs="Times New Roman"/>
          <w:sz w:val="28"/>
          <w:szCs w:val="28"/>
        </w:rPr>
        <w:t>2</w:t>
      </w:r>
      <w:r w:rsidRPr="000D710B">
        <w:rPr>
          <w:rStyle w:val="FontStyle38"/>
          <w:rFonts w:ascii="Times New Roman" w:hAnsi="Times New Roman" w:cs="Times New Roman"/>
          <w:sz w:val="28"/>
          <w:szCs w:val="28"/>
        </w:rPr>
        <w:t xml:space="preserve">. </w:t>
      </w:r>
      <w:r w:rsidRPr="000D710B">
        <w:rPr>
          <w:rStyle w:val="FontStyle35"/>
          <w:rFonts w:ascii="Times New Roman" w:hAnsi="Times New Roman" w:cs="Times New Roman"/>
          <w:sz w:val="28"/>
          <w:szCs w:val="28"/>
        </w:rPr>
        <w:t>Този закон влиза в сила от 30 април 2016 г. с изключение на:</w:t>
      </w:r>
    </w:p>
    <w:p w:rsidR="00AB7111" w:rsidRPr="000D710B" w:rsidRDefault="008B1073" w:rsidP="00132C50">
      <w:pPr>
        <w:pStyle w:val="Style15"/>
        <w:widowControl/>
        <w:tabs>
          <w:tab w:val="left" w:pos="1390"/>
        </w:tabs>
        <w:spacing w:before="151" w:line="331" w:lineRule="exact"/>
        <w:rPr>
          <w:rStyle w:val="FontStyle35"/>
          <w:rFonts w:ascii="Times New Roman" w:hAnsi="Times New Roman" w:cs="Times New Roman"/>
          <w:sz w:val="28"/>
          <w:szCs w:val="28"/>
        </w:rPr>
      </w:pPr>
      <w:r w:rsidRPr="000D710B">
        <w:rPr>
          <w:rStyle w:val="FontStyle35"/>
          <w:rFonts w:ascii="Times New Roman" w:hAnsi="Times New Roman" w:cs="Times New Roman"/>
          <w:sz w:val="28"/>
          <w:szCs w:val="28"/>
        </w:rPr>
        <w:t>1.</w:t>
      </w:r>
      <w:r w:rsidRPr="000D710B">
        <w:rPr>
          <w:rStyle w:val="FontStyle35"/>
          <w:rFonts w:ascii="Times New Roman" w:hAnsi="Times New Roman" w:cs="Times New Roman"/>
          <w:sz w:val="28"/>
          <w:szCs w:val="28"/>
        </w:rPr>
        <w:tab/>
        <w:t>Параграфи §1 и 2, които влизат в сила от деня на обнародването</w:t>
      </w:r>
      <w:r w:rsidR="00350275">
        <w:rPr>
          <w:rStyle w:val="FontStyle35"/>
          <w:rFonts w:ascii="Times New Roman" w:hAnsi="Times New Roman" w:cs="Times New Roman"/>
          <w:sz w:val="28"/>
          <w:szCs w:val="28"/>
        </w:rPr>
        <w:t xml:space="preserve"> </w:t>
      </w:r>
      <w:r w:rsidRPr="000D710B">
        <w:rPr>
          <w:rStyle w:val="FontStyle35"/>
          <w:rFonts w:ascii="Times New Roman" w:hAnsi="Times New Roman" w:cs="Times New Roman"/>
          <w:sz w:val="28"/>
          <w:szCs w:val="28"/>
        </w:rPr>
        <w:t>им в „Държавен вестник".</w:t>
      </w:r>
    </w:p>
    <w:p w:rsidR="00AB7111" w:rsidRPr="000D710B" w:rsidRDefault="008B1073" w:rsidP="000D710B">
      <w:pPr>
        <w:pStyle w:val="Style15"/>
        <w:widowControl/>
        <w:tabs>
          <w:tab w:val="left" w:pos="0"/>
        </w:tabs>
        <w:spacing w:before="173" w:line="240" w:lineRule="auto"/>
        <w:ind w:firstLine="1130"/>
        <w:rPr>
          <w:rStyle w:val="FontStyle35"/>
          <w:rFonts w:ascii="Times New Roman" w:hAnsi="Times New Roman" w:cs="Times New Roman"/>
          <w:sz w:val="28"/>
          <w:szCs w:val="28"/>
        </w:rPr>
      </w:pPr>
      <w:r w:rsidRPr="000D710B">
        <w:rPr>
          <w:rStyle w:val="FontStyle35"/>
          <w:rFonts w:ascii="Times New Roman" w:hAnsi="Times New Roman" w:cs="Times New Roman"/>
          <w:sz w:val="28"/>
          <w:szCs w:val="28"/>
        </w:rPr>
        <w:t>2.</w:t>
      </w:r>
      <w:r w:rsidRPr="000D710B">
        <w:rPr>
          <w:rStyle w:val="FontStyle35"/>
          <w:rFonts w:ascii="Times New Roman" w:hAnsi="Times New Roman" w:cs="Times New Roman"/>
          <w:sz w:val="28"/>
          <w:szCs w:val="28"/>
        </w:rPr>
        <w:tab/>
        <w:t>Параграфи 3</w:t>
      </w:r>
      <w:r w:rsidR="007B1C65" w:rsidRPr="000D710B">
        <w:rPr>
          <w:rStyle w:val="FontStyle35"/>
          <w:rFonts w:ascii="Times New Roman" w:hAnsi="Times New Roman" w:cs="Times New Roman"/>
          <w:sz w:val="28"/>
          <w:szCs w:val="28"/>
        </w:rPr>
        <w:t xml:space="preserve">, </w:t>
      </w:r>
      <w:r w:rsidR="00132C50" w:rsidRPr="000D710B">
        <w:rPr>
          <w:rStyle w:val="FontStyle35"/>
          <w:rFonts w:ascii="Times New Roman" w:hAnsi="Times New Roman" w:cs="Times New Roman"/>
          <w:sz w:val="28"/>
          <w:szCs w:val="28"/>
        </w:rPr>
        <w:t xml:space="preserve">§ </w:t>
      </w:r>
      <w:r w:rsidR="00350275">
        <w:rPr>
          <w:rStyle w:val="FontStyle35"/>
          <w:rFonts w:ascii="Times New Roman" w:hAnsi="Times New Roman" w:cs="Times New Roman"/>
          <w:sz w:val="28"/>
          <w:szCs w:val="28"/>
        </w:rPr>
        <w:t>5</w:t>
      </w:r>
      <w:r w:rsidR="007B1C65" w:rsidRPr="000D710B">
        <w:rPr>
          <w:rStyle w:val="FontStyle35"/>
          <w:rFonts w:ascii="Times New Roman" w:hAnsi="Times New Roman" w:cs="Times New Roman"/>
          <w:sz w:val="28"/>
          <w:szCs w:val="28"/>
        </w:rPr>
        <w:t>-15</w:t>
      </w:r>
      <w:r w:rsidRPr="000D710B">
        <w:rPr>
          <w:rStyle w:val="FontStyle35"/>
          <w:rFonts w:ascii="Times New Roman" w:hAnsi="Times New Roman" w:cs="Times New Roman"/>
          <w:sz w:val="28"/>
          <w:szCs w:val="28"/>
        </w:rPr>
        <w:t xml:space="preserve"> и § </w:t>
      </w:r>
      <w:r w:rsidR="007B1C65" w:rsidRPr="000D710B">
        <w:rPr>
          <w:rStyle w:val="FontStyle35"/>
          <w:rFonts w:ascii="Times New Roman" w:hAnsi="Times New Roman" w:cs="Times New Roman"/>
          <w:sz w:val="28"/>
          <w:szCs w:val="28"/>
        </w:rPr>
        <w:t>20</w:t>
      </w:r>
      <w:r w:rsidRPr="000D710B">
        <w:rPr>
          <w:rStyle w:val="FontStyle35"/>
          <w:rFonts w:ascii="Times New Roman" w:hAnsi="Times New Roman" w:cs="Times New Roman"/>
          <w:sz w:val="28"/>
          <w:szCs w:val="28"/>
        </w:rPr>
        <w:t>, т. 1-3, които влизат в сила от 13 юни 2016 г.</w:t>
      </w:r>
    </w:p>
    <w:p w:rsidR="00AB7111" w:rsidRPr="000D710B" w:rsidRDefault="00AB7111" w:rsidP="00132C50">
      <w:pPr>
        <w:pStyle w:val="Style8"/>
        <w:widowControl/>
        <w:spacing w:line="240" w:lineRule="exact"/>
        <w:ind w:left="1130"/>
        <w:rPr>
          <w:sz w:val="28"/>
          <w:szCs w:val="28"/>
        </w:rPr>
      </w:pPr>
    </w:p>
    <w:p w:rsidR="00AB7111" w:rsidRPr="000D710B" w:rsidRDefault="00AB7111" w:rsidP="00132C50">
      <w:pPr>
        <w:pStyle w:val="Style8"/>
        <w:widowControl/>
        <w:spacing w:line="240" w:lineRule="exact"/>
        <w:ind w:left="1130"/>
        <w:rPr>
          <w:sz w:val="28"/>
          <w:szCs w:val="28"/>
        </w:rPr>
      </w:pPr>
    </w:p>
    <w:p w:rsidR="00AB7111" w:rsidRPr="000D710B" w:rsidRDefault="00AB7111">
      <w:pPr>
        <w:pStyle w:val="Style8"/>
        <w:widowControl/>
        <w:spacing w:line="240" w:lineRule="exact"/>
        <w:ind w:left="1130"/>
        <w:jc w:val="left"/>
        <w:rPr>
          <w:sz w:val="28"/>
          <w:szCs w:val="28"/>
        </w:rPr>
      </w:pPr>
    </w:p>
    <w:p w:rsidR="00E2652A" w:rsidRDefault="00E2652A" w:rsidP="00E2652A">
      <w:pPr>
        <w:widowControl/>
        <w:autoSpaceDE/>
        <w:autoSpaceDN/>
        <w:adjustRightInd/>
        <w:ind w:left="2820" w:right="-108" w:firstLine="720"/>
        <w:jc w:val="both"/>
        <w:rPr>
          <w:rFonts w:eastAsia="Times New Roman"/>
          <w:b/>
          <w:noProof/>
          <w:sz w:val="28"/>
          <w:szCs w:val="28"/>
        </w:rPr>
      </w:pPr>
    </w:p>
    <w:p w:rsidR="00E2652A" w:rsidRPr="00E2652A" w:rsidRDefault="00E2652A" w:rsidP="00E2652A">
      <w:pPr>
        <w:widowControl/>
        <w:autoSpaceDE/>
        <w:autoSpaceDN/>
        <w:adjustRightInd/>
        <w:ind w:left="2820" w:right="-108" w:firstLine="720"/>
        <w:jc w:val="both"/>
        <w:rPr>
          <w:rFonts w:eastAsia="Times New Roman"/>
          <w:b/>
          <w:noProof/>
          <w:sz w:val="28"/>
          <w:szCs w:val="28"/>
        </w:rPr>
      </w:pPr>
      <w:r w:rsidRPr="00E2652A">
        <w:rPr>
          <w:rFonts w:eastAsia="Times New Roman"/>
          <w:b/>
          <w:noProof/>
          <w:sz w:val="28"/>
          <w:szCs w:val="28"/>
        </w:rPr>
        <w:t xml:space="preserve">ПРЕДСЕДАТЕЛ НА </w:t>
      </w:r>
    </w:p>
    <w:p w:rsidR="00E2652A" w:rsidRPr="00E2652A" w:rsidRDefault="00E2652A" w:rsidP="00E2652A">
      <w:pPr>
        <w:widowControl/>
        <w:autoSpaceDE/>
        <w:autoSpaceDN/>
        <w:adjustRightInd/>
        <w:ind w:left="2832" w:right="-108" w:firstLine="708"/>
        <w:jc w:val="both"/>
        <w:rPr>
          <w:rFonts w:eastAsia="Times New Roman"/>
          <w:b/>
          <w:noProof/>
          <w:sz w:val="28"/>
          <w:szCs w:val="28"/>
        </w:rPr>
      </w:pPr>
      <w:r w:rsidRPr="00E2652A">
        <w:rPr>
          <w:rFonts w:eastAsia="Times New Roman"/>
          <w:b/>
          <w:noProof/>
          <w:sz w:val="28"/>
          <w:szCs w:val="28"/>
        </w:rPr>
        <w:t>КОМИСИЯТА ПО ТРАНСПОРТ,</w:t>
      </w:r>
    </w:p>
    <w:p w:rsidR="00E2652A" w:rsidRPr="00E2652A" w:rsidRDefault="00E2652A" w:rsidP="00E2652A">
      <w:pPr>
        <w:widowControl/>
        <w:autoSpaceDE/>
        <w:autoSpaceDN/>
        <w:adjustRightInd/>
        <w:ind w:left="3540" w:right="-108"/>
        <w:jc w:val="both"/>
        <w:rPr>
          <w:rFonts w:eastAsia="Times New Roman"/>
          <w:b/>
          <w:noProof/>
          <w:sz w:val="28"/>
          <w:szCs w:val="28"/>
        </w:rPr>
      </w:pPr>
      <w:r w:rsidRPr="00E2652A">
        <w:rPr>
          <w:rFonts w:eastAsia="Times New Roman"/>
          <w:b/>
          <w:noProof/>
          <w:sz w:val="28"/>
          <w:szCs w:val="28"/>
        </w:rPr>
        <w:t>ИНФОРМАЦИОННИ ТЕХНОЛОГИИ</w:t>
      </w:r>
    </w:p>
    <w:p w:rsidR="00E2652A" w:rsidRPr="00E2652A" w:rsidRDefault="00E2652A" w:rsidP="00E2652A">
      <w:pPr>
        <w:widowControl/>
        <w:autoSpaceDE/>
        <w:autoSpaceDN/>
        <w:adjustRightInd/>
        <w:ind w:left="2832" w:right="-108" w:firstLine="708"/>
        <w:jc w:val="both"/>
        <w:rPr>
          <w:rFonts w:eastAsia="Times New Roman"/>
          <w:b/>
          <w:noProof/>
          <w:sz w:val="28"/>
          <w:szCs w:val="28"/>
        </w:rPr>
      </w:pPr>
      <w:r w:rsidRPr="00E2652A">
        <w:rPr>
          <w:rFonts w:eastAsia="Times New Roman"/>
          <w:b/>
          <w:noProof/>
          <w:sz w:val="28"/>
          <w:szCs w:val="28"/>
        </w:rPr>
        <w:t>И СЪОБЩЕНИЯ:</w:t>
      </w:r>
    </w:p>
    <w:p w:rsidR="00E2652A" w:rsidRPr="00E2652A" w:rsidRDefault="00E2652A" w:rsidP="00E2652A">
      <w:pPr>
        <w:widowControl/>
        <w:autoSpaceDE/>
        <w:autoSpaceDN/>
        <w:adjustRightInd/>
        <w:ind w:right="-108"/>
        <w:jc w:val="both"/>
        <w:rPr>
          <w:rFonts w:eastAsia="Times New Roman"/>
          <w:b/>
          <w:noProof/>
          <w:sz w:val="28"/>
          <w:szCs w:val="28"/>
        </w:rPr>
      </w:pPr>
    </w:p>
    <w:p w:rsidR="00E2652A" w:rsidRPr="00E2652A" w:rsidRDefault="00E2652A" w:rsidP="00E2652A">
      <w:pPr>
        <w:widowControl/>
        <w:autoSpaceDE/>
        <w:autoSpaceDN/>
        <w:adjustRightInd/>
        <w:ind w:right="-108"/>
        <w:jc w:val="both"/>
        <w:rPr>
          <w:rFonts w:eastAsia="Times New Roman"/>
          <w:b/>
          <w:noProof/>
          <w:sz w:val="28"/>
          <w:szCs w:val="28"/>
        </w:rPr>
      </w:pPr>
    </w:p>
    <w:p w:rsidR="00E2652A" w:rsidRDefault="00E2652A" w:rsidP="00E2652A">
      <w:pPr>
        <w:widowControl/>
        <w:autoSpaceDE/>
        <w:autoSpaceDN/>
        <w:adjustRightInd/>
        <w:ind w:left="4248" w:right="-108" w:firstLine="708"/>
        <w:jc w:val="both"/>
        <w:rPr>
          <w:rFonts w:eastAsia="Times New Roman"/>
          <w:b/>
          <w:noProof/>
          <w:sz w:val="28"/>
          <w:szCs w:val="28"/>
        </w:rPr>
      </w:pPr>
      <w:r w:rsidRPr="00E2652A">
        <w:rPr>
          <w:rFonts w:eastAsia="Times New Roman"/>
          <w:b/>
          <w:noProof/>
          <w:sz w:val="28"/>
          <w:szCs w:val="28"/>
        </w:rPr>
        <w:t>НАСТИМИР АНАНИЕВ</w:t>
      </w:r>
    </w:p>
    <w:p w:rsidR="00407475" w:rsidRDefault="00407475" w:rsidP="00E2652A">
      <w:pPr>
        <w:widowControl/>
        <w:autoSpaceDE/>
        <w:autoSpaceDN/>
        <w:adjustRightInd/>
        <w:ind w:left="4248" w:right="-108" w:firstLine="708"/>
        <w:jc w:val="both"/>
        <w:rPr>
          <w:rFonts w:eastAsia="Times New Roman"/>
          <w:b/>
          <w:noProof/>
          <w:sz w:val="28"/>
          <w:szCs w:val="28"/>
        </w:rPr>
      </w:pPr>
    </w:p>
    <w:p w:rsidR="00407475" w:rsidRDefault="00407475" w:rsidP="00E2652A">
      <w:pPr>
        <w:widowControl/>
        <w:autoSpaceDE/>
        <w:autoSpaceDN/>
        <w:adjustRightInd/>
        <w:ind w:left="4248" w:right="-108" w:firstLine="708"/>
        <w:jc w:val="both"/>
        <w:rPr>
          <w:rFonts w:eastAsia="Times New Roman"/>
          <w:b/>
          <w:noProof/>
          <w:sz w:val="28"/>
          <w:szCs w:val="28"/>
        </w:rPr>
      </w:pPr>
    </w:p>
    <w:p w:rsidR="00407475" w:rsidRDefault="00407475" w:rsidP="00E2652A">
      <w:pPr>
        <w:widowControl/>
        <w:autoSpaceDE/>
        <w:autoSpaceDN/>
        <w:adjustRightInd/>
        <w:ind w:left="4248" w:right="-108" w:firstLine="708"/>
        <w:jc w:val="both"/>
        <w:rPr>
          <w:rFonts w:eastAsia="Times New Roman"/>
          <w:b/>
          <w:noProof/>
          <w:sz w:val="28"/>
          <w:szCs w:val="28"/>
        </w:rPr>
      </w:pPr>
    </w:p>
    <w:p w:rsidR="00407475" w:rsidRDefault="00407475" w:rsidP="00E2652A">
      <w:pPr>
        <w:widowControl/>
        <w:autoSpaceDE/>
        <w:autoSpaceDN/>
        <w:adjustRightInd/>
        <w:ind w:left="4248" w:right="-108" w:firstLine="708"/>
        <w:jc w:val="both"/>
        <w:rPr>
          <w:rFonts w:eastAsia="Times New Roman"/>
          <w:b/>
          <w:noProof/>
          <w:sz w:val="28"/>
          <w:szCs w:val="28"/>
        </w:rPr>
      </w:pPr>
    </w:p>
    <w:p w:rsidR="00407475" w:rsidRDefault="00407475" w:rsidP="00E2652A">
      <w:pPr>
        <w:widowControl/>
        <w:autoSpaceDE/>
        <w:autoSpaceDN/>
        <w:adjustRightInd/>
        <w:ind w:left="4248" w:right="-108" w:firstLine="708"/>
        <w:jc w:val="both"/>
        <w:rPr>
          <w:rFonts w:eastAsia="Times New Roman"/>
          <w:b/>
          <w:noProof/>
          <w:sz w:val="28"/>
          <w:szCs w:val="28"/>
        </w:rPr>
      </w:pPr>
    </w:p>
    <w:p w:rsidR="00407475" w:rsidRDefault="00407475" w:rsidP="00E2652A">
      <w:pPr>
        <w:widowControl/>
        <w:autoSpaceDE/>
        <w:autoSpaceDN/>
        <w:adjustRightInd/>
        <w:ind w:left="4248" w:right="-108" w:firstLine="708"/>
        <w:jc w:val="both"/>
        <w:rPr>
          <w:rFonts w:eastAsia="Times New Roman"/>
          <w:b/>
          <w:noProof/>
          <w:sz w:val="28"/>
          <w:szCs w:val="28"/>
        </w:rPr>
      </w:pPr>
    </w:p>
    <w:p w:rsidR="00407475" w:rsidRDefault="00407475" w:rsidP="00E2652A">
      <w:pPr>
        <w:widowControl/>
        <w:autoSpaceDE/>
        <w:autoSpaceDN/>
        <w:adjustRightInd/>
        <w:ind w:left="4248" w:right="-108" w:firstLine="708"/>
        <w:jc w:val="both"/>
        <w:rPr>
          <w:rFonts w:eastAsia="Times New Roman"/>
          <w:b/>
          <w:noProof/>
          <w:sz w:val="28"/>
          <w:szCs w:val="28"/>
        </w:rPr>
      </w:pPr>
    </w:p>
    <w:p w:rsidR="00407475" w:rsidRDefault="00407475" w:rsidP="00E2652A">
      <w:pPr>
        <w:widowControl/>
        <w:autoSpaceDE/>
        <w:autoSpaceDN/>
        <w:adjustRightInd/>
        <w:ind w:left="4248" w:right="-108" w:firstLine="708"/>
        <w:jc w:val="both"/>
        <w:rPr>
          <w:rFonts w:eastAsia="Times New Roman"/>
          <w:b/>
          <w:noProof/>
          <w:sz w:val="28"/>
          <w:szCs w:val="28"/>
        </w:rPr>
      </w:pPr>
    </w:p>
    <w:p w:rsidR="00407475" w:rsidRDefault="00407475" w:rsidP="00E2652A">
      <w:pPr>
        <w:widowControl/>
        <w:autoSpaceDE/>
        <w:autoSpaceDN/>
        <w:adjustRightInd/>
        <w:ind w:left="4248" w:right="-108" w:firstLine="708"/>
        <w:jc w:val="both"/>
        <w:rPr>
          <w:rFonts w:eastAsia="Times New Roman"/>
          <w:b/>
          <w:noProof/>
          <w:sz w:val="28"/>
          <w:szCs w:val="28"/>
        </w:rPr>
      </w:pPr>
    </w:p>
    <w:p w:rsidR="00407475" w:rsidRDefault="00407475" w:rsidP="00E2652A">
      <w:pPr>
        <w:widowControl/>
        <w:autoSpaceDE/>
        <w:autoSpaceDN/>
        <w:adjustRightInd/>
        <w:ind w:left="4248" w:right="-108" w:firstLine="708"/>
        <w:jc w:val="both"/>
        <w:rPr>
          <w:rFonts w:eastAsia="Times New Roman"/>
          <w:b/>
          <w:noProof/>
          <w:sz w:val="28"/>
          <w:szCs w:val="28"/>
        </w:rPr>
      </w:pPr>
    </w:p>
    <w:p w:rsidR="00407475" w:rsidRDefault="00407475" w:rsidP="00E2652A">
      <w:pPr>
        <w:widowControl/>
        <w:autoSpaceDE/>
        <w:autoSpaceDN/>
        <w:adjustRightInd/>
        <w:ind w:left="4248" w:right="-108" w:firstLine="708"/>
        <w:jc w:val="both"/>
        <w:rPr>
          <w:rFonts w:eastAsia="Times New Roman"/>
          <w:b/>
          <w:noProof/>
          <w:sz w:val="28"/>
          <w:szCs w:val="28"/>
        </w:rPr>
      </w:pPr>
    </w:p>
    <w:p w:rsidR="00407475" w:rsidRDefault="00407475" w:rsidP="00E2652A">
      <w:pPr>
        <w:widowControl/>
        <w:autoSpaceDE/>
        <w:autoSpaceDN/>
        <w:adjustRightInd/>
        <w:ind w:left="4248" w:right="-108" w:firstLine="708"/>
        <w:jc w:val="both"/>
        <w:rPr>
          <w:rFonts w:eastAsia="Times New Roman"/>
          <w:b/>
          <w:noProof/>
          <w:sz w:val="28"/>
          <w:szCs w:val="28"/>
        </w:rPr>
      </w:pPr>
    </w:p>
    <w:p w:rsidR="00407475" w:rsidRDefault="00407475" w:rsidP="00E2652A">
      <w:pPr>
        <w:widowControl/>
        <w:autoSpaceDE/>
        <w:autoSpaceDN/>
        <w:adjustRightInd/>
        <w:ind w:left="4248" w:right="-108" w:firstLine="708"/>
        <w:jc w:val="both"/>
        <w:rPr>
          <w:rFonts w:eastAsia="Times New Roman"/>
          <w:b/>
          <w:noProof/>
          <w:sz w:val="28"/>
          <w:szCs w:val="28"/>
        </w:rPr>
      </w:pPr>
    </w:p>
    <w:p w:rsidR="00407475" w:rsidRDefault="00407475" w:rsidP="00E2652A">
      <w:pPr>
        <w:widowControl/>
        <w:autoSpaceDE/>
        <w:autoSpaceDN/>
        <w:adjustRightInd/>
        <w:ind w:left="4248" w:right="-108" w:firstLine="708"/>
        <w:jc w:val="both"/>
        <w:rPr>
          <w:rFonts w:eastAsia="Times New Roman"/>
          <w:b/>
          <w:noProof/>
          <w:sz w:val="28"/>
          <w:szCs w:val="28"/>
        </w:rPr>
      </w:pPr>
    </w:p>
    <w:p w:rsidR="00407475" w:rsidRDefault="00407475" w:rsidP="00E2652A">
      <w:pPr>
        <w:widowControl/>
        <w:autoSpaceDE/>
        <w:autoSpaceDN/>
        <w:adjustRightInd/>
        <w:ind w:left="4248" w:right="-108" w:firstLine="708"/>
        <w:jc w:val="both"/>
        <w:rPr>
          <w:rFonts w:eastAsia="Times New Roman"/>
          <w:b/>
          <w:noProof/>
          <w:sz w:val="28"/>
          <w:szCs w:val="28"/>
        </w:rPr>
      </w:pPr>
    </w:p>
    <w:p w:rsidR="00407475" w:rsidRDefault="00407475" w:rsidP="00E2652A">
      <w:pPr>
        <w:widowControl/>
        <w:autoSpaceDE/>
        <w:autoSpaceDN/>
        <w:adjustRightInd/>
        <w:ind w:left="4248" w:right="-108" w:firstLine="708"/>
        <w:jc w:val="both"/>
        <w:rPr>
          <w:rFonts w:eastAsia="Times New Roman"/>
          <w:b/>
          <w:noProof/>
          <w:sz w:val="28"/>
          <w:szCs w:val="28"/>
        </w:rPr>
      </w:pPr>
    </w:p>
    <w:p w:rsidR="00407475" w:rsidRDefault="00407475" w:rsidP="00E2652A">
      <w:pPr>
        <w:widowControl/>
        <w:autoSpaceDE/>
        <w:autoSpaceDN/>
        <w:adjustRightInd/>
        <w:ind w:left="4248" w:right="-108" w:firstLine="708"/>
        <w:jc w:val="both"/>
        <w:rPr>
          <w:rFonts w:eastAsia="Times New Roman"/>
          <w:b/>
          <w:noProof/>
          <w:sz w:val="28"/>
          <w:szCs w:val="28"/>
        </w:rPr>
      </w:pPr>
    </w:p>
    <w:p w:rsidR="00407475" w:rsidRDefault="00407475" w:rsidP="00E2652A">
      <w:pPr>
        <w:widowControl/>
        <w:autoSpaceDE/>
        <w:autoSpaceDN/>
        <w:adjustRightInd/>
        <w:ind w:left="4248" w:right="-108" w:firstLine="708"/>
        <w:jc w:val="both"/>
        <w:rPr>
          <w:rFonts w:eastAsia="Times New Roman"/>
          <w:b/>
          <w:noProof/>
          <w:sz w:val="28"/>
          <w:szCs w:val="28"/>
        </w:rPr>
      </w:pPr>
    </w:p>
    <w:p w:rsidR="00407475" w:rsidRDefault="00407475" w:rsidP="00E2652A">
      <w:pPr>
        <w:widowControl/>
        <w:autoSpaceDE/>
        <w:autoSpaceDN/>
        <w:adjustRightInd/>
        <w:ind w:left="4248" w:right="-108" w:firstLine="708"/>
        <w:jc w:val="both"/>
        <w:rPr>
          <w:rFonts w:eastAsia="Times New Roman"/>
          <w:b/>
          <w:noProof/>
          <w:sz w:val="28"/>
          <w:szCs w:val="28"/>
        </w:rPr>
      </w:pPr>
    </w:p>
    <w:p w:rsidR="00407475" w:rsidRDefault="00407475" w:rsidP="00E2652A">
      <w:pPr>
        <w:widowControl/>
        <w:autoSpaceDE/>
        <w:autoSpaceDN/>
        <w:adjustRightInd/>
        <w:ind w:left="4248" w:right="-108" w:firstLine="708"/>
        <w:jc w:val="both"/>
        <w:rPr>
          <w:rFonts w:eastAsia="Times New Roman"/>
          <w:b/>
          <w:noProof/>
          <w:sz w:val="28"/>
          <w:szCs w:val="28"/>
        </w:rPr>
      </w:pPr>
    </w:p>
    <w:p w:rsidR="00407475" w:rsidRDefault="00407475" w:rsidP="00E2652A">
      <w:pPr>
        <w:widowControl/>
        <w:autoSpaceDE/>
        <w:autoSpaceDN/>
        <w:adjustRightInd/>
        <w:ind w:left="4248" w:right="-108" w:firstLine="708"/>
        <w:jc w:val="both"/>
        <w:rPr>
          <w:rFonts w:eastAsia="Times New Roman"/>
          <w:b/>
          <w:noProof/>
          <w:sz w:val="28"/>
          <w:szCs w:val="28"/>
        </w:rPr>
      </w:pPr>
    </w:p>
    <w:p w:rsidR="00407475" w:rsidRDefault="00407475" w:rsidP="00E2652A">
      <w:pPr>
        <w:widowControl/>
        <w:autoSpaceDE/>
        <w:autoSpaceDN/>
        <w:adjustRightInd/>
        <w:ind w:left="4248" w:right="-108" w:firstLine="708"/>
        <w:jc w:val="both"/>
        <w:rPr>
          <w:rFonts w:eastAsia="Times New Roman"/>
          <w:b/>
          <w:noProof/>
          <w:sz w:val="28"/>
          <w:szCs w:val="28"/>
        </w:rPr>
      </w:pPr>
    </w:p>
    <w:p w:rsidR="00407475" w:rsidRDefault="00407475" w:rsidP="00E2652A">
      <w:pPr>
        <w:widowControl/>
        <w:autoSpaceDE/>
        <w:autoSpaceDN/>
        <w:adjustRightInd/>
        <w:ind w:left="4248" w:right="-108" w:firstLine="708"/>
        <w:jc w:val="both"/>
        <w:rPr>
          <w:rFonts w:eastAsia="Times New Roman"/>
          <w:b/>
          <w:noProof/>
          <w:sz w:val="28"/>
          <w:szCs w:val="28"/>
        </w:rPr>
      </w:pPr>
      <w:bookmarkStart w:id="0" w:name="_GoBack"/>
      <w:bookmarkEnd w:id="0"/>
    </w:p>
    <w:p w:rsidR="00407475" w:rsidRDefault="00407475" w:rsidP="00E2652A">
      <w:pPr>
        <w:widowControl/>
        <w:autoSpaceDE/>
        <w:autoSpaceDN/>
        <w:adjustRightInd/>
        <w:ind w:left="4248" w:right="-108" w:firstLine="708"/>
        <w:jc w:val="both"/>
        <w:rPr>
          <w:rFonts w:eastAsia="Times New Roman"/>
          <w:b/>
          <w:noProof/>
          <w:sz w:val="28"/>
          <w:szCs w:val="28"/>
        </w:rPr>
      </w:pPr>
    </w:p>
    <w:p w:rsidR="00407475" w:rsidRDefault="00407475" w:rsidP="00E2652A">
      <w:pPr>
        <w:widowControl/>
        <w:autoSpaceDE/>
        <w:autoSpaceDN/>
        <w:adjustRightInd/>
        <w:ind w:left="4248" w:right="-108" w:firstLine="708"/>
        <w:jc w:val="both"/>
        <w:rPr>
          <w:rFonts w:eastAsia="Times New Roman"/>
          <w:b/>
          <w:noProof/>
          <w:sz w:val="28"/>
          <w:szCs w:val="28"/>
        </w:rPr>
      </w:pPr>
    </w:p>
    <w:p w:rsidR="00407475" w:rsidRDefault="00407475" w:rsidP="00E2652A">
      <w:pPr>
        <w:widowControl/>
        <w:autoSpaceDE/>
        <w:autoSpaceDN/>
        <w:adjustRightInd/>
        <w:ind w:left="4248" w:right="-108" w:firstLine="708"/>
        <w:jc w:val="both"/>
        <w:rPr>
          <w:rFonts w:eastAsia="Times New Roman"/>
          <w:b/>
          <w:noProof/>
          <w:sz w:val="28"/>
          <w:szCs w:val="28"/>
        </w:rPr>
      </w:pPr>
    </w:p>
    <w:p w:rsidR="00407475" w:rsidRDefault="00407475" w:rsidP="00E2652A">
      <w:pPr>
        <w:widowControl/>
        <w:autoSpaceDE/>
        <w:autoSpaceDN/>
        <w:adjustRightInd/>
        <w:ind w:left="4248" w:right="-108" w:firstLine="708"/>
        <w:jc w:val="both"/>
        <w:rPr>
          <w:rFonts w:eastAsia="Times New Roman"/>
          <w:b/>
          <w:noProof/>
          <w:sz w:val="28"/>
          <w:szCs w:val="28"/>
        </w:rPr>
      </w:pPr>
    </w:p>
    <w:p w:rsidR="00407475" w:rsidRDefault="00407475" w:rsidP="00E2652A">
      <w:pPr>
        <w:widowControl/>
        <w:autoSpaceDE/>
        <w:autoSpaceDN/>
        <w:adjustRightInd/>
        <w:ind w:left="4248" w:right="-108" w:firstLine="708"/>
        <w:jc w:val="both"/>
        <w:rPr>
          <w:rFonts w:eastAsia="Times New Roman"/>
          <w:b/>
          <w:noProof/>
          <w:sz w:val="28"/>
          <w:szCs w:val="28"/>
        </w:rPr>
      </w:pPr>
    </w:p>
    <w:p w:rsidR="00407475" w:rsidRDefault="00407475" w:rsidP="00E2652A">
      <w:pPr>
        <w:widowControl/>
        <w:autoSpaceDE/>
        <w:autoSpaceDN/>
        <w:adjustRightInd/>
        <w:ind w:left="4248" w:right="-108" w:firstLine="708"/>
        <w:jc w:val="both"/>
        <w:rPr>
          <w:rFonts w:eastAsia="Times New Roman"/>
          <w:b/>
          <w:noProof/>
          <w:sz w:val="28"/>
          <w:szCs w:val="28"/>
        </w:rPr>
      </w:pPr>
    </w:p>
    <w:p w:rsidR="00407475" w:rsidRDefault="00407475" w:rsidP="00E2652A">
      <w:pPr>
        <w:widowControl/>
        <w:autoSpaceDE/>
        <w:autoSpaceDN/>
        <w:adjustRightInd/>
        <w:ind w:left="4248" w:right="-108" w:firstLine="708"/>
        <w:jc w:val="both"/>
        <w:rPr>
          <w:rFonts w:eastAsia="Times New Roman"/>
          <w:b/>
          <w:noProof/>
          <w:sz w:val="28"/>
          <w:szCs w:val="28"/>
        </w:rPr>
      </w:pPr>
    </w:p>
    <w:p w:rsidR="00407475" w:rsidRPr="00E2652A" w:rsidRDefault="00407475" w:rsidP="00E2652A">
      <w:pPr>
        <w:widowControl/>
        <w:autoSpaceDE/>
        <w:autoSpaceDN/>
        <w:adjustRightInd/>
        <w:ind w:left="4248" w:right="-108" w:firstLine="708"/>
        <w:jc w:val="both"/>
        <w:rPr>
          <w:rFonts w:eastAsia="Times New Roman"/>
          <w:noProof/>
          <w:sz w:val="28"/>
          <w:szCs w:val="28"/>
        </w:rPr>
      </w:pPr>
    </w:p>
    <w:p w:rsidR="00AB7111" w:rsidRPr="000D710B" w:rsidRDefault="00AB7111">
      <w:pPr>
        <w:pStyle w:val="Style29"/>
        <w:widowControl/>
        <w:spacing w:line="240" w:lineRule="exact"/>
        <w:ind w:left="1116" w:right="4147"/>
        <w:rPr>
          <w:sz w:val="28"/>
          <w:szCs w:val="28"/>
        </w:rPr>
      </w:pPr>
    </w:p>
    <w:p w:rsidR="00AB7111" w:rsidRPr="000D710B" w:rsidRDefault="00AB7111">
      <w:pPr>
        <w:pStyle w:val="Style12"/>
        <w:widowControl/>
        <w:spacing w:before="58"/>
        <w:ind w:left="1310"/>
        <w:jc w:val="left"/>
        <w:rPr>
          <w:rStyle w:val="FontStyle35"/>
          <w:rFonts w:ascii="Times New Roman" w:hAnsi="Times New Roman" w:cs="Times New Roman"/>
          <w:sz w:val="28"/>
          <w:szCs w:val="28"/>
        </w:rPr>
        <w:sectPr w:rsidR="00AB7111" w:rsidRPr="000D710B">
          <w:footerReference w:type="default" r:id="rId8"/>
          <w:type w:val="continuous"/>
          <w:pgSz w:w="11905" w:h="16837"/>
          <w:pgMar w:top="1872" w:right="1531" w:bottom="1225" w:left="1423" w:header="708" w:footer="708" w:gutter="0"/>
          <w:cols w:space="60"/>
          <w:noEndnote/>
        </w:sectPr>
      </w:pPr>
    </w:p>
    <w:p w:rsidR="00AB7111" w:rsidRPr="000D710B" w:rsidRDefault="00AB7111">
      <w:pPr>
        <w:pStyle w:val="Style8"/>
        <w:widowControl/>
        <w:spacing w:line="240" w:lineRule="exact"/>
        <w:jc w:val="left"/>
        <w:rPr>
          <w:sz w:val="28"/>
          <w:szCs w:val="28"/>
        </w:rPr>
      </w:pPr>
    </w:p>
    <w:p w:rsidR="00AB7111" w:rsidRPr="000D710B" w:rsidRDefault="00AB7111">
      <w:pPr>
        <w:pStyle w:val="Style12"/>
        <w:widowControl/>
        <w:spacing w:line="338" w:lineRule="exact"/>
        <w:ind w:left="1130"/>
        <w:jc w:val="left"/>
        <w:rPr>
          <w:rStyle w:val="FontStyle35"/>
          <w:rFonts w:ascii="Times New Roman" w:hAnsi="Times New Roman" w:cs="Times New Roman"/>
          <w:sz w:val="28"/>
          <w:szCs w:val="28"/>
        </w:rPr>
        <w:sectPr w:rsidR="00AB7111" w:rsidRPr="000D710B">
          <w:headerReference w:type="default" r:id="rId9"/>
          <w:footerReference w:type="default" r:id="rId10"/>
          <w:type w:val="continuous"/>
          <w:pgSz w:w="11905" w:h="16837"/>
          <w:pgMar w:top="1244" w:right="4966" w:bottom="1091" w:left="1416" w:header="708" w:footer="708" w:gutter="0"/>
          <w:cols w:space="60"/>
          <w:noEndnote/>
        </w:sectPr>
      </w:pPr>
    </w:p>
    <w:p w:rsidR="00AB7111" w:rsidRPr="000D710B" w:rsidRDefault="00AB7111">
      <w:pPr>
        <w:pStyle w:val="Style1"/>
        <w:widowControl/>
        <w:spacing w:line="240" w:lineRule="exact"/>
        <w:ind w:left="1166"/>
        <w:rPr>
          <w:sz w:val="28"/>
          <w:szCs w:val="28"/>
        </w:rPr>
      </w:pPr>
    </w:p>
    <w:p w:rsidR="00AB7111" w:rsidRPr="000D710B" w:rsidRDefault="00AB7111">
      <w:pPr>
        <w:pStyle w:val="Style1"/>
        <w:widowControl/>
        <w:spacing w:line="240" w:lineRule="exact"/>
        <w:ind w:left="1166"/>
        <w:rPr>
          <w:sz w:val="28"/>
          <w:szCs w:val="28"/>
        </w:rPr>
      </w:pPr>
    </w:p>
    <w:p w:rsidR="00AB7111" w:rsidRPr="000D710B" w:rsidRDefault="00AB7111">
      <w:pPr>
        <w:pStyle w:val="Style1"/>
        <w:widowControl/>
        <w:spacing w:line="240" w:lineRule="exact"/>
        <w:ind w:left="1166"/>
        <w:rPr>
          <w:sz w:val="28"/>
          <w:szCs w:val="28"/>
        </w:rPr>
      </w:pPr>
    </w:p>
    <w:p w:rsidR="00AB7111" w:rsidRPr="000D710B" w:rsidRDefault="00AB7111">
      <w:pPr>
        <w:pStyle w:val="Style1"/>
        <w:widowControl/>
        <w:spacing w:line="240" w:lineRule="exact"/>
        <w:ind w:left="1166"/>
        <w:rPr>
          <w:sz w:val="28"/>
          <w:szCs w:val="28"/>
        </w:rPr>
      </w:pPr>
    </w:p>
    <w:p w:rsidR="00AB7111" w:rsidRPr="000D710B" w:rsidRDefault="00AB7111">
      <w:pPr>
        <w:pStyle w:val="Style1"/>
        <w:widowControl/>
        <w:spacing w:line="240" w:lineRule="exact"/>
        <w:ind w:left="1166"/>
        <w:rPr>
          <w:sz w:val="28"/>
          <w:szCs w:val="28"/>
        </w:rPr>
      </w:pPr>
    </w:p>
    <w:p w:rsidR="00AB7111" w:rsidRPr="000D710B" w:rsidRDefault="00AB7111">
      <w:pPr>
        <w:pStyle w:val="Style1"/>
        <w:widowControl/>
        <w:spacing w:line="240" w:lineRule="exact"/>
        <w:ind w:left="1152"/>
        <w:jc w:val="both"/>
        <w:rPr>
          <w:sz w:val="28"/>
          <w:szCs w:val="28"/>
        </w:rPr>
      </w:pPr>
    </w:p>
    <w:p w:rsidR="00AB7111" w:rsidRPr="000D710B" w:rsidRDefault="00AB7111">
      <w:pPr>
        <w:pStyle w:val="Style22"/>
        <w:widowControl/>
        <w:spacing w:line="240" w:lineRule="exact"/>
        <w:jc w:val="center"/>
        <w:rPr>
          <w:sz w:val="28"/>
          <w:szCs w:val="28"/>
        </w:rPr>
      </w:pPr>
    </w:p>
    <w:p w:rsidR="00AB7111" w:rsidRPr="000D710B" w:rsidRDefault="00AB7111">
      <w:pPr>
        <w:pStyle w:val="Style22"/>
        <w:widowControl/>
        <w:spacing w:line="240" w:lineRule="exact"/>
        <w:jc w:val="center"/>
        <w:rPr>
          <w:sz w:val="28"/>
          <w:szCs w:val="28"/>
        </w:rPr>
      </w:pPr>
    </w:p>
    <w:p w:rsidR="00AB7111" w:rsidRPr="000D710B" w:rsidRDefault="00AB7111">
      <w:pPr>
        <w:pStyle w:val="Style22"/>
        <w:widowControl/>
        <w:spacing w:line="240" w:lineRule="exact"/>
        <w:jc w:val="center"/>
        <w:rPr>
          <w:sz w:val="28"/>
          <w:szCs w:val="28"/>
        </w:rPr>
      </w:pPr>
    </w:p>
    <w:p w:rsidR="00AB7111" w:rsidRPr="000D710B" w:rsidRDefault="00AB7111">
      <w:pPr>
        <w:pStyle w:val="Style22"/>
        <w:widowControl/>
        <w:spacing w:line="240" w:lineRule="exact"/>
        <w:jc w:val="center"/>
        <w:rPr>
          <w:sz w:val="28"/>
          <w:szCs w:val="28"/>
        </w:rPr>
      </w:pPr>
    </w:p>
    <w:p w:rsidR="00566409" w:rsidRPr="000D710B" w:rsidRDefault="00566409">
      <w:pPr>
        <w:widowControl/>
        <w:ind w:left="2477"/>
        <w:rPr>
          <w:sz w:val="28"/>
          <w:szCs w:val="28"/>
        </w:rPr>
      </w:pPr>
    </w:p>
    <w:sectPr w:rsidR="00566409" w:rsidRPr="000D710B">
      <w:headerReference w:type="default" r:id="rId11"/>
      <w:footerReference w:type="default" r:id="rId12"/>
      <w:type w:val="continuous"/>
      <w:pgSz w:w="11905" w:h="16837"/>
      <w:pgMar w:top="1260" w:right="1435" w:bottom="1440" w:left="5056" w:header="708"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F62" w:rsidRDefault="00A70F62">
      <w:r>
        <w:separator/>
      </w:r>
    </w:p>
  </w:endnote>
  <w:endnote w:type="continuationSeparator" w:id="0">
    <w:p w:rsidR="00A70F62" w:rsidRDefault="00A70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Demi">
    <w:panose1 w:val="020B07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825852"/>
      <w:docPartObj>
        <w:docPartGallery w:val="Page Numbers (Bottom of Page)"/>
        <w:docPartUnique/>
      </w:docPartObj>
    </w:sdtPr>
    <w:sdtEndPr>
      <w:rPr>
        <w:noProof/>
      </w:rPr>
    </w:sdtEndPr>
    <w:sdtContent>
      <w:p w:rsidR="000D710B" w:rsidRDefault="000D710B">
        <w:pPr>
          <w:pStyle w:val="Footer"/>
          <w:jc w:val="right"/>
        </w:pPr>
        <w:r>
          <w:fldChar w:fldCharType="begin"/>
        </w:r>
        <w:r>
          <w:instrText xml:space="preserve"> PAGE   \* MERGEFORMAT </w:instrText>
        </w:r>
        <w:r>
          <w:fldChar w:fldCharType="separate"/>
        </w:r>
        <w:r w:rsidR="00407475">
          <w:rPr>
            <w:noProof/>
          </w:rPr>
          <w:t>7</w:t>
        </w:r>
        <w:r>
          <w:rPr>
            <w:noProof/>
          </w:rPr>
          <w:fldChar w:fldCharType="end"/>
        </w:r>
      </w:p>
    </w:sdtContent>
  </w:sdt>
  <w:p w:rsidR="00AB7111" w:rsidRDefault="00AB7111">
    <w:pPr>
      <w:pStyle w:val="Style14"/>
      <w:widowControl/>
      <w:spacing w:before="14"/>
      <w:jc w:val="right"/>
      <w:rPr>
        <w:rStyle w:val="FontStyle41"/>
        <w:lang w:val="en-US"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575"/>
      <w:gridCol w:w="5178"/>
    </w:tblGrid>
    <w:tr w:rsidR="007B1C65">
      <w:tc>
        <w:tcPr>
          <w:tcW w:w="500" w:type="pct"/>
          <w:tcBorders>
            <w:top w:val="single" w:sz="4" w:space="0" w:color="943634" w:themeColor="accent2" w:themeShade="BF"/>
          </w:tcBorders>
          <w:shd w:val="clear" w:color="auto" w:fill="943634" w:themeFill="accent2" w:themeFillShade="BF"/>
        </w:tcPr>
        <w:p w:rsidR="007B1C65" w:rsidRDefault="007B1C65">
          <w:pPr>
            <w:pStyle w:val="Footer"/>
            <w:jc w:val="right"/>
            <w:rPr>
              <w:b/>
              <w:bCs/>
              <w:color w:val="FFFFFF" w:themeColor="background1"/>
            </w:rPr>
          </w:pPr>
          <w:r>
            <w:fldChar w:fldCharType="begin"/>
          </w:r>
          <w:r>
            <w:instrText xml:space="preserve"> PAGE   \* MERGEFORMAT </w:instrText>
          </w:r>
          <w:r>
            <w:fldChar w:fldCharType="separate"/>
          </w:r>
          <w:r w:rsidR="00407475" w:rsidRPr="00407475">
            <w:rPr>
              <w:noProof/>
              <w:color w:val="FFFFFF" w:themeColor="background1"/>
            </w:rPr>
            <w:t>9</w:t>
          </w:r>
          <w:r>
            <w:rPr>
              <w:noProof/>
              <w:color w:val="FFFFFF" w:themeColor="background1"/>
            </w:rPr>
            <w:fldChar w:fldCharType="end"/>
          </w:r>
        </w:p>
      </w:tc>
      <w:tc>
        <w:tcPr>
          <w:tcW w:w="4500" w:type="pct"/>
          <w:tcBorders>
            <w:top w:val="single" w:sz="4" w:space="0" w:color="auto"/>
          </w:tcBorders>
        </w:tcPr>
        <w:p w:rsidR="007B1C65" w:rsidRDefault="007B1C65">
          <w:pPr>
            <w:pStyle w:val="Footer"/>
          </w:pPr>
          <w:r>
            <w:fldChar w:fldCharType="begin"/>
          </w:r>
          <w:r>
            <w:instrText xml:space="preserve"> STYLEREF  "1"  </w:instrText>
          </w:r>
          <w:r>
            <w:fldChar w:fldCharType="separate"/>
          </w:r>
          <w:r w:rsidR="00407475">
            <w:rPr>
              <w:b/>
              <w:bCs/>
              <w:noProof/>
              <w:lang w:val="en-US"/>
            </w:rPr>
            <w:t>Error! No text of specified style in document.</w:t>
          </w:r>
          <w:r>
            <w:rPr>
              <w:noProof/>
            </w:rPr>
            <w:fldChar w:fldCharType="end"/>
          </w:r>
          <w:r>
            <w:t xml:space="preserve"> | </w:t>
          </w:r>
          <w:sdt>
            <w:sdtPr>
              <w:alias w:val="Company"/>
              <w:id w:val="524140818"/>
              <w:showingPlcHdr/>
              <w:dataBinding w:prefixMappings="xmlns:ns0='http://schemas.openxmlformats.org/officeDocument/2006/extended-properties'" w:xpath="/ns0:Properties[1]/ns0:Company[1]" w:storeItemID="{6668398D-A668-4E3E-A5EB-62B293D839F1}"/>
              <w:text/>
            </w:sdtPr>
            <w:sdtEndPr/>
            <w:sdtContent>
              <w:r>
                <w:t>[Type the company name]</w:t>
              </w:r>
            </w:sdtContent>
          </w:sdt>
        </w:p>
      </w:tc>
    </w:tr>
  </w:tbl>
  <w:p w:rsidR="00AB7111" w:rsidRDefault="00AB7111">
    <w:pPr>
      <w:pStyle w:val="Style10"/>
      <w:widowControl/>
      <w:ind w:left="-172" w:right="-3686"/>
      <w:jc w:val="right"/>
      <w:rPr>
        <w:rStyle w:val="FontStyle39"/>
        <w:lang w:val="en-US" w:eastAsia="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111" w:rsidRDefault="00AB7111">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F62" w:rsidRDefault="00A70F62">
      <w:r>
        <w:separator/>
      </w:r>
    </w:p>
  </w:footnote>
  <w:footnote w:type="continuationSeparator" w:id="0">
    <w:p w:rsidR="00A70F62" w:rsidRDefault="00A70F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111" w:rsidRDefault="00AB7111">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483614"/>
      <w:docPartObj>
        <w:docPartGallery w:val="Page Numbers (Top of Page)"/>
        <w:docPartUnique/>
      </w:docPartObj>
    </w:sdtPr>
    <w:sdtEndPr>
      <w:rPr>
        <w:noProof/>
      </w:rPr>
    </w:sdtEndPr>
    <w:sdtContent>
      <w:p w:rsidR="000D710B" w:rsidRDefault="000D710B">
        <w:pPr>
          <w:pStyle w:val="Header"/>
          <w:jc w:val="right"/>
        </w:pPr>
        <w:r>
          <w:fldChar w:fldCharType="begin"/>
        </w:r>
        <w:r>
          <w:instrText xml:space="preserve"> PAGE   \* MERGEFORMAT </w:instrText>
        </w:r>
        <w:r>
          <w:fldChar w:fldCharType="separate"/>
        </w:r>
        <w:r w:rsidR="00407475">
          <w:rPr>
            <w:noProof/>
          </w:rPr>
          <w:t>13</w:t>
        </w:r>
        <w:r>
          <w:rPr>
            <w:noProof/>
          </w:rPr>
          <w:fldChar w:fldCharType="end"/>
        </w:r>
      </w:p>
    </w:sdtContent>
  </w:sdt>
  <w:p w:rsidR="00AB7111" w:rsidRDefault="00AB7111">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8A250DC"/>
    <w:lvl w:ilvl="0">
      <w:numFmt w:val="bullet"/>
      <w:lvlText w:val="*"/>
      <w:lvlJc w:val="left"/>
    </w:lvl>
  </w:abstractNum>
  <w:abstractNum w:abstractNumId="1">
    <w:nsid w:val="0B381770"/>
    <w:multiLevelType w:val="hybridMultilevel"/>
    <w:tmpl w:val="5846F8D4"/>
    <w:lvl w:ilvl="0" w:tplc="919C88E6">
      <w:start w:val="1"/>
      <w:numFmt w:val="decimal"/>
      <w:lvlText w:val="%1."/>
      <w:lvlJc w:val="left"/>
      <w:pPr>
        <w:ind w:left="1498" w:hanging="360"/>
      </w:pPr>
      <w:rPr>
        <w:rFonts w:hint="default"/>
      </w:rPr>
    </w:lvl>
    <w:lvl w:ilvl="1" w:tplc="04090019" w:tentative="1">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2">
    <w:nsid w:val="32BC1739"/>
    <w:multiLevelType w:val="hybridMultilevel"/>
    <w:tmpl w:val="AA1A1762"/>
    <w:lvl w:ilvl="0" w:tplc="16446FF0">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nsid w:val="49F62DB3"/>
    <w:multiLevelType w:val="singleLevel"/>
    <w:tmpl w:val="B20ABBB2"/>
    <w:lvl w:ilvl="0">
      <w:start w:val="1"/>
      <w:numFmt w:val="decimal"/>
      <w:lvlText w:val="%1."/>
      <w:legacy w:legacy="1" w:legacySpace="0" w:legacyIndent="331"/>
      <w:lvlJc w:val="left"/>
      <w:rPr>
        <w:rFonts w:ascii="Times New Roman" w:hAnsi="Times New Roman" w:cs="Times New Roman" w:hint="default"/>
      </w:rPr>
    </w:lvl>
  </w:abstractNum>
  <w:abstractNum w:abstractNumId="4">
    <w:nsid w:val="4BB762DA"/>
    <w:multiLevelType w:val="singleLevel"/>
    <w:tmpl w:val="B83076D0"/>
    <w:lvl w:ilvl="0">
      <w:start w:val="2"/>
      <w:numFmt w:val="decimal"/>
      <w:lvlText w:val="(%1)"/>
      <w:legacy w:legacy="1" w:legacySpace="0" w:legacyIndent="368"/>
      <w:lvlJc w:val="left"/>
      <w:rPr>
        <w:rFonts w:ascii="Times New Roman" w:hAnsi="Times New Roman" w:cs="Times New Roman" w:hint="default"/>
      </w:rPr>
    </w:lvl>
  </w:abstractNum>
  <w:abstractNum w:abstractNumId="5">
    <w:nsid w:val="5728644A"/>
    <w:multiLevelType w:val="singleLevel"/>
    <w:tmpl w:val="846CAB6C"/>
    <w:lvl w:ilvl="0">
      <w:start w:val="1"/>
      <w:numFmt w:val="decimal"/>
      <w:lvlText w:val="%1."/>
      <w:legacy w:legacy="1" w:legacySpace="0" w:legacyIndent="439"/>
      <w:lvlJc w:val="left"/>
      <w:rPr>
        <w:rFonts w:ascii="Arial" w:hAnsi="Arial" w:cs="Arial" w:hint="default"/>
      </w:rPr>
    </w:lvl>
  </w:abstractNum>
  <w:abstractNum w:abstractNumId="6">
    <w:nsid w:val="65221B6C"/>
    <w:multiLevelType w:val="singleLevel"/>
    <w:tmpl w:val="E49A9D62"/>
    <w:lvl w:ilvl="0">
      <w:start w:val="3"/>
      <w:numFmt w:val="decimal"/>
      <w:lvlText w:val="%1."/>
      <w:legacy w:legacy="1" w:legacySpace="0" w:legacyIndent="259"/>
      <w:lvlJc w:val="left"/>
      <w:rPr>
        <w:rFonts w:ascii="Times New Roman" w:hAnsi="Times New Roman" w:cs="Times New Roman" w:hint="default"/>
      </w:rPr>
    </w:lvl>
  </w:abstractNum>
  <w:abstractNum w:abstractNumId="7">
    <w:nsid w:val="690D6893"/>
    <w:multiLevelType w:val="singleLevel"/>
    <w:tmpl w:val="9CF60A3C"/>
    <w:lvl w:ilvl="0">
      <w:start w:val="2"/>
      <w:numFmt w:val="decimal"/>
      <w:lvlText w:val="%1."/>
      <w:legacy w:legacy="1" w:legacySpace="0" w:legacyIndent="238"/>
      <w:lvlJc w:val="left"/>
      <w:rPr>
        <w:rFonts w:ascii="Times New Roman" w:hAnsi="Times New Roman" w:cs="Times New Roman" w:hint="default"/>
      </w:rPr>
    </w:lvl>
  </w:abstractNum>
  <w:abstractNum w:abstractNumId="8">
    <w:nsid w:val="73596FCD"/>
    <w:multiLevelType w:val="singleLevel"/>
    <w:tmpl w:val="EBC46104"/>
    <w:lvl w:ilvl="0">
      <w:start w:val="1"/>
      <w:numFmt w:val="decimal"/>
      <w:lvlText w:val="%1."/>
      <w:legacy w:legacy="1" w:legacySpace="0" w:legacyIndent="252"/>
      <w:lvlJc w:val="left"/>
      <w:rPr>
        <w:rFonts w:ascii="Times New Roman" w:hAnsi="Times New Roman" w:cs="Times New Roman" w:hint="default"/>
      </w:rPr>
    </w:lvl>
  </w:abstractNum>
  <w:num w:numId="1">
    <w:abstractNumId w:val="8"/>
  </w:num>
  <w:num w:numId="2">
    <w:abstractNumId w:val="7"/>
  </w:num>
  <w:num w:numId="3">
    <w:abstractNumId w:val="6"/>
  </w:num>
  <w:num w:numId="4">
    <w:abstractNumId w:val="4"/>
  </w:num>
  <w:num w:numId="5">
    <w:abstractNumId w:val="3"/>
  </w:num>
  <w:num w:numId="6">
    <w:abstractNumId w:val="5"/>
  </w:num>
  <w:num w:numId="7">
    <w:abstractNumId w:val="0"/>
    <w:lvlOverride w:ilvl="0">
      <w:lvl w:ilvl="0">
        <w:start w:val="65535"/>
        <w:numFmt w:val="bullet"/>
        <w:lvlText w:val="-"/>
        <w:legacy w:legacy="1" w:legacySpace="0" w:legacyIndent="231"/>
        <w:lvlJc w:val="left"/>
        <w:rPr>
          <w:rFonts w:ascii="Arial" w:hAnsi="Arial" w:cs="Arial" w:hint="default"/>
        </w:rPr>
      </w:lvl>
    </w:lvlOverride>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409"/>
    <w:rsid w:val="000C2BD0"/>
    <w:rsid w:val="000D710B"/>
    <w:rsid w:val="00106D54"/>
    <w:rsid w:val="00132C50"/>
    <w:rsid w:val="001710EB"/>
    <w:rsid w:val="001A5A9C"/>
    <w:rsid w:val="001B2650"/>
    <w:rsid w:val="00344556"/>
    <w:rsid w:val="003449AE"/>
    <w:rsid w:val="00350275"/>
    <w:rsid w:val="003B4E0A"/>
    <w:rsid w:val="003D4944"/>
    <w:rsid w:val="00407475"/>
    <w:rsid w:val="0042319C"/>
    <w:rsid w:val="00443A4E"/>
    <w:rsid w:val="004A0C90"/>
    <w:rsid w:val="004D08A4"/>
    <w:rsid w:val="004E38E6"/>
    <w:rsid w:val="005021A0"/>
    <w:rsid w:val="00566409"/>
    <w:rsid w:val="00597EBD"/>
    <w:rsid w:val="005E3843"/>
    <w:rsid w:val="0072423B"/>
    <w:rsid w:val="007B1C65"/>
    <w:rsid w:val="007D1AA6"/>
    <w:rsid w:val="00800BE4"/>
    <w:rsid w:val="00863902"/>
    <w:rsid w:val="00876C9F"/>
    <w:rsid w:val="00885A22"/>
    <w:rsid w:val="008B1073"/>
    <w:rsid w:val="00914DF0"/>
    <w:rsid w:val="00A70F62"/>
    <w:rsid w:val="00A72AEF"/>
    <w:rsid w:val="00AB7111"/>
    <w:rsid w:val="00AF5735"/>
    <w:rsid w:val="00B33746"/>
    <w:rsid w:val="00BC7CB6"/>
    <w:rsid w:val="00C5341F"/>
    <w:rsid w:val="00E2652A"/>
    <w:rsid w:val="00EF57E6"/>
    <w:rsid w:val="00F8684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style>
  <w:style w:type="paragraph" w:customStyle="1" w:styleId="Style5">
    <w:name w:val="Style5"/>
    <w:basedOn w:val="Normal"/>
    <w:uiPriority w:val="99"/>
  </w:style>
  <w:style w:type="paragraph" w:customStyle="1" w:styleId="Style6">
    <w:name w:val="Style6"/>
    <w:basedOn w:val="Normal"/>
    <w:uiPriority w:val="99"/>
  </w:style>
  <w:style w:type="paragraph" w:customStyle="1" w:styleId="Style7">
    <w:name w:val="Style7"/>
    <w:basedOn w:val="Normal"/>
    <w:uiPriority w:val="99"/>
    <w:pPr>
      <w:spacing w:line="338" w:lineRule="exact"/>
      <w:jc w:val="center"/>
    </w:pPr>
  </w:style>
  <w:style w:type="paragraph" w:customStyle="1" w:styleId="Style8">
    <w:name w:val="Style8"/>
    <w:basedOn w:val="Normal"/>
    <w:uiPriority w:val="99"/>
    <w:pPr>
      <w:spacing w:line="468" w:lineRule="exact"/>
      <w:jc w:val="both"/>
    </w:pPr>
  </w:style>
  <w:style w:type="paragraph" w:customStyle="1" w:styleId="Style9">
    <w:name w:val="Style9"/>
    <w:basedOn w:val="Normal"/>
    <w:uiPriority w:val="99"/>
    <w:pPr>
      <w:spacing w:line="342" w:lineRule="exact"/>
      <w:ind w:firstLine="1138"/>
      <w:jc w:val="both"/>
    </w:pPr>
  </w:style>
  <w:style w:type="paragraph" w:customStyle="1" w:styleId="Style10">
    <w:name w:val="Style10"/>
    <w:basedOn w:val="Normal"/>
    <w:uiPriority w:val="99"/>
  </w:style>
  <w:style w:type="paragraph" w:customStyle="1" w:styleId="Style11">
    <w:name w:val="Style11"/>
    <w:basedOn w:val="Normal"/>
    <w:uiPriority w:val="99"/>
  </w:style>
  <w:style w:type="paragraph" w:customStyle="1" w:styleId="Style12">
    <w:name w:val="Style12"/>
    <w:basedOn w:val="Normal"/>
    <w:uiPriority w:val="99"/>
    <w:pPr>
      <w:jc w:val="both"/>
    </w:pPr>
  </w:style>
  <w:style w:type="paragraph" w:customStyle="1" w:styleId="Style13">
    <w:name w:val="Style13"/>
    <w:basedOn w:val="Normal"/>
    <w:uiPriority w:val="99"/>
  </w:style>
  <w:style w:type="paragraph" w:customStyle="1" w:styleId="Style14">
    <w:name w:val="Style14"/>
    <w:basedOn w:val="Normal"/>
    <w:uiPriority w:val="99"/>
  </w:style>
  <w:style w:type="paragraph" w:customStyle="1" w:styleId="Style15">
    <w:name w:val="Style15"/>
    <w:basedOn w:val="Normal"/>
    <w:uiPriority w:val="99"/>
    <w:pPr>
      <w:spacing w:line="324" w:lineRule="exact"/>
      <w:ind w:firstLine="1123"/>
      <w:jc w:val="both"/>
    </w:pPr>
  </w:style>
  <w:style w:type="paragraph" w:customStyle="1" w:styleId="Style16">
    <w:name w:val="Style16"/>
    <w:basedOn w:val="Normal"/>
    <w:uiPriority w:val="99"/>
  </w:style>
  <w:style w:type="paragraph" w:customStyle="1" w:styleId="Style17">
    <w:name w:val="Style17"/>
    <w:basedOn w:val="Normal"/>
    <w:uiPriority w:val="99"/>
  </w:style>
  <w:style w:type="paragraph" w:customStyle="1" w:styleId="Style18">
    <w:name w:val="Style18"/>
    <w:basedOn w:val="Normal"/>
    <w:uiPriority w:val="99"/>
  </w:style>
  <w:style w:type="paragraph" w:customStyle="1" w:styleId="Style19">
    <w:name w:val="Style19"/>
    <w:basedOn w:val="Normal"/>
    <w:uiPriority w:val="99"/>
  </w:style>
  <w:style w:type="paragraph" w:customStyle="1" w:styleId="Style20">
    <w:name w:val="Style20"/>
    <w:basedOn w:val="Normal"/>
    <w:uiPriority w:val="99"/>
  </w:style>
  <w:style w:type="paragraph" w:customStyle="1" w:styleId="Style21">
    <w:name w:val="Style21"/>
    <w:basedOn w:val="Normal"/>
    <w:uiPriority w:val="99"/>
  </w:style>
  <w:style w:type="paragraph" w:customStyle="1" w:styleId="Style22">
    <w:name w:val="Style22"/>
    <w:basedOn w:val="Normal"/>
    <w:uiPriority w:val="99"/>
  </w:style>
  <w:style w:type="paragraph" w:customStyle="1" w:styleId="Style23">
    <w:name w:val="Style23"/>
    <w:basedOn w:val="Normal"/>
    <w:uiPriority w:val="99"/>
  </w:style>
  <w:style w:type="paragraph" w:customStyle="1" w:styleId="Style24">
    <w:name w:val="Style24"/>
    <w:basedOn w:val="Normal"/>
    <w:uiPriority w:val="99"/>
    <w:pPr>
      <w:spacing w:line="461" w:lineRule="exact"/>
    </w:pPr>
  </w:style>
  <w:style w:type="paragraph" w:customStyle="1" w:styleId="Style25">
    <w:name w:val="Style25"/>
    <w:basedOn w:val="Normal"/>
    <w:uiPriority w:val="99"/>
  </w:style>
  <w:style w:type="paragraph" w:customStyle="1" w:styleId="Style26">
    <w:name w:val="Style26"/>
    <w:basedOn w:val="Normal"/>
    <w:uiPriority w:val="99"/>
  </w:style>
  <w:style w:type="paragraph" w:customStyle="1" w:styleId="Style27">
    <w:name w:val="Style27"/>
    <w:basedOn w:val="Normal"/>
    <w:uiPriority w:val="99"/>
  </w:style>
  <w:style w:type="paragraph" w:customStyle="1" w:styleId="Style28">
    <w:name w:val="Style28"/>
    <w:basedOn w:val="Normal"/>
    <w:uiPriority w:val="99"/>
    <w:pPr>
      <w:spacing w:line="281" w:lineRule="exact"/>
      <w:ind w:firstLine="482"/>
      <w:jc w:val="both"/>
    </w:pPr>
  </w:style>
  <w:style w:type="paragraph" w:customStyle="1" w:styleId="Style29">
    <w:name w:val="Style29"/>
    <w:basedOn w:val="Normal"/>
    <w:uiPriority w:val="99"/>
    <w:pPr>
      <w:spacing w:line="310" w:lineRule="exact"/>
    </w:pPr>
  </w:style>
  <w:style w:type="paragraph" w:customStyle="1" w:styleId="Style30">
    <w:name w:val="Style30"/>
    <w:basedOn w:val="Normal"/>
    <w:uiPriority w:val="99"/>
  </w:style>
  <w:style w:type="paragraph" w:customStyle="1" w:styleId="Style31">
    <w:name w:val="Style31"/>
    <w:basedOn w:val="Normal"/>
    <w:uiPriority w:val="99"/>
  </w:style>
  <w:style w:type="character" w:customStyle="1" w:styleId="FontStyle33">
    <w:name w:val="Font Style33"/>
    <w:basedOn w:val="DefaultParagraphFont"/>
    <w:uiPriority w:val="99"/>
    <w:rPr>
      <w:rFonts w:ascii="Times New Roman" w:hAnsi="Times New Roman" w:cs="Times New Roman"/>
      <w:b/>
      <w:bCs/>
      <w:spacing w:val="90"/>
      <w:sz w:val="34"/>
      <w:szCs w:val="34"/>
    </w:rPr>
  </w:style>
  <w:style w:type="character" w:customStyle="1" w:styleId="FontStyle34">
    <w:name w:val="Font Style34"/>
    <w:basedOn w:val="DefaultParagraphFont"/>
    <w:uiPriority w:val="99"/>
    <w:rPr>
      <w:rFonts w:ascii="Arial" w:hAnsi="Arial" w:cs="Arial"/>
      <w:b/>
      <w:bCs/>
      <w:sz w:val="26"/>
      <w:szCs w:val="26"/>
    </w:rPr>
  </w:style>
  <w:style w:type="character" w:customStyle="1" w:styleId="FontStyle35">
    <w:name w:val="Font Style35"/>
    <w:basedOn w:val="DefaultParagraphFont"/>
    <w:uiPriority w:val="99"/>
    <w:rPr>
      <w:rFonts w:ascii="Arial" w:hAnsi="Arial" w:cs="Arial"/>
      <w:sz w:val="24"/>
      <w:szCs w:val="24"/>
    </w:rPr>
  </w:style>
  <w:style w:type="character" w:customStyle="1" w:styleId="FontStyle36">
    <w:name w:val="Font Style36"/>
    <w:basedOn w:val="DefaultParagraphFont"/>
    <w:uiPriority w:val="99"/>
    <w:rPr>
      <w:rFonts w:ascii="Arial" w:hAnsi="Arial" w:cs="Arial"/>
      <w:b/>
      <w:bCs/>
      <w:smallCaps/>
      <w:sz w:val="22"/>
      <w:szCs w:val="22"/>
    </w:rPr>
  </w:style>
  <w:style w:type="character" w:customStyle="1" w:styleId="FontStyle37">
    <w:name w:val="Font Style37"/>
    <w:basedOn w:val="DefaultParagraphFont"/>
    <w:uiPriority w:val="99"/>
    <w:rPr>
      <w:rFonts w:ascii="Times New Roman" w:hAnsi="Times New Roman" w:cs="Times New Roman"/>
      <w:spacing w:val="130"/>
      <w:sz w:val="40"/>
      <w:szCs w:val="40"/>
    </w:rPr>
  </w:style>
  <w:style w:type="character" w:customStyle="1" w:styleId="FontStyle38">
    <w:name w:val="Font Style38"/>
    <w:basedOn w:val="DefaultParagraphFont"/>
    <w:uiPriority w:val="99"/>
    <w:rPr>
      <w:rFonts w:ascii="Arial" w:hAnsi="Arial" w:cs="Arial"/>
      <w:b/>
      <w:bCs/>
      <w:sz w:val="24"/>
      <w:szCs w:val="24"/>
    </w:rPr>
  </w:style>
  <w:style w:type="character" w:customStyle="1" w:styleId="FontStyle39">
    <w:name w:val="Font Style39"/>
    <w:basedOn w:val="DefaultParagraphFont"/>
    <w:uiPriority w:val="99"/>
    <w:rPr>
      <w:rFonts w:ascii="Times New Roman" w:hAnsi="Times New Roman" w:cs="Times New Roman"/>
      <w:b/>
      <w:bCs/>
      <w:sz w:val="14"/>
      <w:szCs w:val="14"/>
    </w:rPr>
  </w:style>
  <w:style w:type="character" w:customStyle="1" w:styleId="FontStyle40">
    <w:name w:val="Font Style40"/>
    <w:basedOn w:val="DefaultParagraphFont"/>
    <w:uiPriority w:val="99"/>
    <w:rPr>
      <w:rFonts w:ascii="Arial" w:hAnsi="Arial" w:cs="Arial"/>
      <w:i/>
      <w:iCs/>
      <w:spacing w:val="-10"/>
      <w:sz w:val="24"/>
      <w:szCs w:val="24"/>
    </w:rPr>
  </w:style>
  <w:style w:type="character" w:customStyle="1" w:styleId="FontStyle41">
    <w:name w:val="Font Style41"/>
    <w:basedOn w:val="DefaultParagraphFont"/>
    <w:uiPriority w:val="99"/>
    <w:rPr>
      <w:rFonts w:ascii="Times New Roman" w:hAnsi="Times New Roman" w:cs="Times New Roman"/>
      <w:b/>
      <w:bCs/>
      <w:sz w:val="12"/>
      <w:szCs w:val="12"/>
    </w:rPr>
  </w:style>
  <w:style w:type="character" w:customStyle="1" w:styleId="FontStyle42">
    <w:name w:val="Font Style42"/>
    <w:basedOn w:val="DefaultParagraphFont"/>
    <w:uiPriority w:val="99"/>
    <w:rPr>
      <w:rFonts w:ascii="Times New Roman" w:hAnsi="Times New Roman" w:cs="Times New Roman"/>
      <w:b/>
      <w:bCs/>
      <w:sz w:val="30"/>
      <w:szCs w:val="30"/>
    </w:rPr>
  </w:style>
  <w:style w:type="character" w:customStyle="1" w:styleId="FontStyle43">
    <w:name w:val="Font Style43"/>
    <w:basedOn w:val="DefaultParagraphFont"/>
    <w:uiPriority w:val="99"/>
    <w:rPr>
      <w:rFonts w:ascii="Arial" w:hAnsi="Arial" w:cs="Arial"/>
      <w:b/>
      <w:bCs/>
      <w:sz w:val="28"/>
      <w:szCs w:val="28"/>
    </w:rPr>
  </w:style>
  <w:style w:type="character" w:customStyle="1" w:styleId="FontStyle44">
    <w:name w:val="Font Style44"/>
    <w:basedOn w:val="DefaultParagraphFont"/>
    <w:uiPriority w:val="99"/>
    <w:rPr>
      <w:rFonts w:ascii="Times New Roman" w:hAnsi="Times New Roman" w:cs="Times New Roman"/>
      <w:b/>
      <w:bCs/>
      <w:spacing w:val="300"/>
      <w:sz w:val="38"/>
      <w:szCs w:val="38"/>
    </w:rPr>
  </w:style>
  <w:style w:type="character" w:customStyle="1" w:styleId="FontStyle45">
    <w:name w:val="Font Style45"/>
    <w:basedOn w:val="DefaultParagraphFont"/>
    <w:uiPriority w:val="99"/>
    <w:rPr>
      <w:rFonts w:ascii="Franklin Gothic Demi" w:hAnsi="Franklin Gothic Demi" w:cs="Franklin Gothic Demi"/>
      <w:sz w:val="40"/>
      <w:szCs w:val="40"/>
    </w:rPr>
  </w:style>
  <w:style w:type="character" w:customStyle="1" w:styleId="FontStyle46">
    <w:name w:val="Font Style46"/>
    <w:basedOn w:val="DefaultParagraphFont"/>
    <w:uiPriority w:val="99"/>
    <w:rPr>
      <w:rFonts w:ascii="Times New Roman" w:hAnsi="Times New Roman" w:cs="Times New Roman"/>
      <w:b/>
      <w:bCs/>
      <w:sz w:val="14"/>
      <w:szCs w:val="14"/>
    </w:rPr>
  </w:style>
  <w:style w:type="character" w:customStyle="1" w:styleId="FontStyle47">
    <w:name w:val="Font Style47"/>
    <w:basedOn w:val="DefaultParagraphFont"/>
    <w:uiPriority w:val="99"/>
    <w:rPr>
      <w:rFonts w:ascii="Times New Roman" w:hAnsi="Times New Roman" w:cs="Times New Roman"/>
      <w:b/>
      <w:bCs/>
      <w:spacing w:val="150"/>
      <w:sz w:val="22"/>
      <w:szCs w:val="22"/>
    </w:rPr>
  </w:style>
  <w:style w:type="character" w:customStyle="1" w:styleId="FontStyle48">
    <w:name w:val="Font Style48"/>
    <w:basedOn w:val="DefaultParagraphFont"/>
    <w:uiPriority w:val="99"/>
    <w:rPr>
      <w:rFonts w:ascii="Times New Roman" w:hAnsi="Times New Roman" w:cs="Times New Roman"/>
      <w:b/>
      <w:bCs/>
      <w:sz w:val="26"/>
      <w:szCs w:val="26"/>
    </w:rPr>
  </w:style>
  <w:style w:type="character" w:customStyle="1" w:styleId="FontStyle49">
    <w:name w:val="Font Style49"/>
    <w:basedOn w:val="DefaultParagraphFont"/>
    <w:uiPriority w:val="99"/>
    <w:rPr>
      <w:rFonts w:ascii="Times New Roman" w:hAnsi="Times New Roman" w:cs="Times New Roman"/>
      <w:b/>
      <w:bCs/>
      <w:i/>
      <w:iCs/>
      <w:smallCaps/>
      <w:sz w:val="14"/>
      <w:szCs w:val="14"/>
    </w:rPr>
  </w:style>
  <w:style w:type="character" w:customStyle="1" w:styleId="FontStyle50">
    <w:name w:val="Font Style50"/>
    <w:basedOn w:val="DefaultParagraphFont"/>
    <w:uiPriority w:val="99"/>
    <w:rPr>
      <w:rFonts w:ascii="Times New Roman" w:hAnsi="Times New Roman" w:cs="Times New Roman"/>
      <w:b/>
      <w:bCs/>
      <w:i/>
      <w:iCs/>
      <w:sz w:val="18"/>
      <w:szCs w:val="18"/>
    </w:rPr>
  </w:style>
  <w:style w:type="character" w:customStyle="1" w:styleId="FontStyle51">
    <w:name w:val="Font Style51"/>
    <w:basedOn w:val="DefaultParagraphFont"/>
    <w:uiPriority w:val="99"/>
    <w:rPr>
      <w:rFonts w:ascii="Arial" w:hAnsi="Arial" w:cs="Arial"/>
      <w:b/>
      <w:bCs/>
      <w:sz w:val="38"/>
      <w:szCs w:val="38"/>
    </w:rPr>
  </w:style>
  <w:style w:type="character" w:customStyle="1" w:styleId="FontStyle52">
    <w:name w:val="Font Style52"/>
    <w:basedOn w:val="DefaultParagraphFont"/>
    <w:uiPriority w:val="99"/>
    <w:rPr>
      <w:rFonts w:ascii="Arial" w:hAnsi="Arial" w:cs="Arial"/>
      <w:b/>
      <w:bCs/>
      <w:smallCaps/>
      <w:sz w:val="32"/>
      <w:szCs w:val="32"/>
    </w:rPr>
  </w:style>
  <w:style w:type="character" w:customStyle="1" w:styleId="FontStyle53">
    <w:name w:val="Font Style53"/>
    <w:basedOn w:val="DefaultParagraphFont"/>
    <w:uiPriority w:val="99"/>
    <w:rPr>
      <w:rFonts w:ascii="Arial" w:hAnsi="Arial" w:cs="Arial"/>
      <w:sz w:val="32"/>
      <w:szCs w:val="32"/>
    </w:rPr>
  </w:style>
  <w:style w:type="paragraph" w:styleId="BalloonText">
    <w:name w:val="Balloon Text"/>
    <w:basedOn w:val="Normal"/>
    <w:link w:val="BalloonTextChar"/>
    <w:uiPriority w:val="99"/>
    <w:semiHidden/>
    <w:unhideWhenUsed/>
    <w:rsid w:val="0072423B"/>
    <w:rPr>
      <w:rFonts w:ascii="Tahoma" w:hAnsi="Tahoma" w:cs="Tahoma"/>
      <w:sz w:val="16"/>
      <w:szCs w:val="16"/>
    </w:rPr>
  </w:style>
  <w:style w:type="character" w:customStyle="1" w:styleId="BalloonTextChar">
    <w:name w:val="Balloon Text Char"/>
    <w:basedOn w:val="DefaultParagraphFont"/>
    <w:link w:val="BalloonText"/>
    <w:uiPriority w:val="99"/>
    <w:semiHidden/>
    <w:rsid w:val="0072423B"/>
    <w:rPr>
      <w:rFonts w:ascii="Tahoma" w:hAnsi="Tahoma" w:cs="Tahoma"/>
      <w:sz w:val="16"/>
      <w:szCs w:val="16"/>
    </w:rPr>
  </w:style>
  <w:style w:type="paragraph" w:styleId="Header">
    <w:name w:val="header"/>
    <w:basedOn w:val="Normal"/>
    <w:link w:val="HeaderChar"/>
    <w:uiPriority w:val="99"/>
    <w:unhideWhenUsed/>
    <w:rsid w:val="001A5A9C"/>
    <w:pPr>
      <w:tabs>
        <w:tab w:val="center" w:pos="4703"/>
        <w:tab w:val="right" w:pos="9406"/>
      </w:tabs>
    </w:pPr>
  </w:style>
  <w:style w:type="character" w:customStyle="1" w:styleId="HeaderChar">
    <w:name w:val="Header Char"/>
    <w:basedOn w:val="DefaultParagraphFont"/>
    <w:link w:val="Header"/>
    <w:uiPriority w:val="99"/>
    <w:rsid w:val="001A5A9C"/>
    <w:rPr>
      <w:rFonts w:hAnsi="Times New Roman" w:cs="Times New Roman"/>
      <w:sz w:val="24"/>
      <w:szCs w:val="24"/>
    </w:rPr>
  </w:style>
  <w:style w:type="paragraph" w:styleId="Footer">
    <w:name w:val="footer"/>
    <w:basedOn w:val="Normal"/>
    <w:link w:val="FooterChar"/>
    <w:uiPriority w:val="99"/>
    <w:unhideWhenUsed/>
    <w:rsid w:val="001A5A9C"/>
    <w:pPr>
      <w:tabs>
        <w:tab w:val="center" w:pos="4703"/>
        <w:tab w:val="right" w:pos="9406"/>
      </w:tabs>
    </w:pPr>
  </w:style>
  <w:style w:type="character" w:customStyle="1" w:styleId="FooterChar">
    <w:name w:val="Footer Char"/>
    <w:basedOn w:val="DefaultParagraphFont"/>
    <w:link w:val="Footer"/>
    <w:uiPriority w:val="99"/>
    <w:rsid w:val="001A5A9C"/>
    <w:rPr>
      <w:rFonts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style>
  <w:style w:type="paragraph" w:customStyle="1" w:styleId="Style5">
    <w:name w:val="Style5"/>
    <w:basedOn w:val="Normal"/>
    <w:uiPriority w:val="99"/>
  </w:style>
  <w:style w:type="paragraph" w:customStyle="1" w:styleId="Style6">
    <w:name w:val="Style6"/>
    <w:basedOn w:val="Normal"/>
    <w:uiPriority w:val="99"/>
  </w:style>
  <w:style w:type="paragraph" w:customStyle="1" w:styleId="Style7">
    <w:name w:val="Style7"/>
    <w:basedOn w:val="Normal"/>
    <w:uiPriority w:val="99"/>
    <w:pPr>
      <w:spacing w:line="338" w:lineRule="exact"/>
      <w:jc w:val="center"/>
    </w:pPr>
  </w:style>
  <w:style w:type="paragraph" w:customStyle="1" w:styleId="Style8">
    <w:name w:val="Style8"/>
    <w:basedOn w:val="Normal"/>
    <w:uiPriority w:val="99"/>
    <w:pPr>
      <w:spacing w:line="468" w:lineRule="exact"/>
      <w:jc w:val="both"/>
    </w:pPr>
  </w:style>
  <w:style w:type="paragraph" w:customStyle="1" w:styleId="Style9">
    <w:name w:val="Style9"/>
    <w:basedOn w:val="Normal"/>
    <w:uiPriority w:val="99"/>
    <w:pPr>
      <w:spacing w:line="342" w:lineRule="exact"/>
      <w:ind w:firstLine="1138"/>
      <w:jc w:val="both"/>
    </w:pPr>
  </w:style>
  <w:style w:type="paragraph" w:customStyle="1" w:styleId="Style10">
    <w:name w:val="Style10"/>
    <w:basedOn w:val="Normal"/>
    <w:uiPriority w:val="99"/>
  </w:style>
  <w:style w:type="paragraph" w:customStyle="1" w:styleId="Style11">
    <w:name w:val="Style11"/>
    <w:basedOn w:val="Normal"/>
    <w:uiPriority w:val="99"/>
  </w:style>
  <w:style w:type="paragraph" w:customStyle="1" w:styleId="Style12">
    <w:name w:val="Style12"/>
    <w:basedOn w:val="Normal"/>
    <w:uiPriority w:val="99"/>
    <w:pPr>
      <w:jc w:val="both"/>
    </w:pPr>
  </w:style>
  <w:style w:type="paragraph" w:customStyle="1" w:styleId="Style13">
    <w:name w:val="Style13"/>
    <w:basedOn w:val="Normal"/>
    <w:uiPriority w:val="99"/>
  </w:style>
  <w:style w:type="paragraph" w:customStyle="1" w:styleId="Style14">
    <w:name w:val="Style14"/>
    <w:basedOn w:val="Normal"/>
    <w:uiPriority w:val="99"/>
  </w:style>
  <w:style w:type="paragraph" w:customStyle="1" w:styleId="Style15">
    <w:name w:val="Style15"/>
    <w:basedOn w:val="Normal"/>
    <w:uiPriority w:val="99"/>
    <w:pPr>
      <w:spacing w:line="324" w:lineRule="exact"/>
      <w:ind w:firstLine="1123"/>
      <w:jc w:val="both"/>
    </w:pPr>
  </w:style>
  <w:style w:type="paragraph" w:customStyle="1" w:styleId="Style16">
    <w:name w:val="Style16"/>
    <w:basedOn w:val="Normal"/>
    <w:uiPriority w:val="99"/>
  </w:style>
  <w:style w:type="paragraph" w:customStyle="1" w:styleId="Style17">
    <w:name w:val="Style17"/>
    <w:basedOn w:val="Normal"/>
    <w:uiPriority w:val="99"/>
  </w:style>
  <w:style w:type="paragraph" w:customStyle="1" w:styleId="Style18">
    <w:name w:val="Style18"/>
    <w:basedOn w:val="Normal"/>
    <w:uiPriority w:val="99"/>
  </w:style>
  <w:style w:type="paragraph" w:customStyle="1" w:styleId="Style19">
    <w:name w:val="Style19"/>
    <w:basedOn w:val="Normal"/>
    <w:uiPriority w:val="99"/>
  </w:style>
  <w:style w:type="paragraph" w:customStyle="1" w:styleId="Style20">
    <w:name w:val="Style20"/>
    <w:basedOn w:val="Normal"/>
    <w:uiPriority w:val="99"/>
  </w:style>
  <w:style w:type="paragraph" w:customStyle="1" w:styleId="Style21">
    <w:name w:val="Style21"/>
    <w:basedOn w:val="Normal"/>
    <w:uiPriority w:val="99"/>
  </w:style>
  <w:style w:type="paragraph" w:customStyle="1" w:styleId="Style22">
    <w:name w:val="Style22"/>
    <w:basedOn w:val="Normal"/>
    <w:uiPriority w:val="99"/>
  </w:style>
  <w:style w:type="paragraph" w:customStyle="1" w:styleId="Style23">
    <w:name w:val="Style23"/>
    <w:basedOn w:val="Normal"/>
    <w:uiPriority w:val="99"/>
  </w:style>
  <w:style w:type="paragraph" w:customStyle="1" w:styleId="Style24">
    <w:name w:val="Style24"/>
    <w:basedOn w:val="Normal"/>
    <w:uiPriority w:val="99"/>
    <w:pPr>
      <w:spacing w:line="461" w:lineRule="exact"/>
    </w:pPr>
  </w:style>
  <w:style w:type="paragraph" w:customStyle="1" w:styleId="Style25">
    <w:name w:val="Style25"/>
    <w:basedOn w:val="Normal"/>
    <w:uiPriority w:val="99"/>
  </w:style>
  <w:style w:type="paragraph" w:customStyle="1" w:styleId="Style26">
    <w:name w:val="Style26"/>
    <w:basedOn w:val="Normal"/>
    <w:uiPriority w:val="99"/>
  </w:style>
  <w:style w:type="paragraph" w:customStyle="1" w:styleId="Style27">
    <w:name w:val="Style27"/>
    <w:basedOn w:val="Normal"/>
    <w:uiPriority w:val="99"/>
  </w:style>
  <w:style w:type="paragraph" w:customStyle="1" w:styleId="Style28">
    <w:name w:val="Style28"/>
    <w:basedOn w:val="Normal"/>
    <w:uiPriority w:val="99"/>
    <w:pPr>
      <w:spacing w:line="281" w:lineRule="exact"/>
      <w:ind w:firstLine="482"/>
      <w:jc w:val="both"/>
    </w:pPr>
  </w:style>
  <w:style w:type="paragraph" w:customStyle="1" w:styleId="Style29">
    <w:name w:val="Style29"/>
    <w:basedOn w:val="Normal"/>
    <w:uiPriority w:val="99"/>
    <w:pPr>
      <w:spacing w:line="310" w:lineRule="exact"/>
    </w:pPr>
  </w:style>
  <w:style w:type="paragraph" w:customStyle="1" w:styleId="Style30">
    <w:name w:val="Style30"/>
    <w:basedOn w:val="Normal"/>
    <w:uiPriority w:val="99"/>
  </w:style>
  <w:style w:type="paragraph" w:customStyle="1" w:styleId="Style31">
    <w:name w:val="Style31"/>
    <w:basedOn w:val="Normal"/>
    <w:uiPriority w:val="99"/>
  </w:style>
  <w:style w:type="character" w:customStyle="1" w:styleId="FontStyle33">
    <w:name w:val="Font Style33"/>
    <w:basedOn w:val="DefaultParagraphFont"/>
    <w:uiPriority w:val="99"/>
    <w:rPr>
      <w:rFonts w:ascii="Times New Roman" w:hAnsi="Times New Roman" w:cs="Times New Roman"/>
      <w:b/>
      <w:bCs/>
      <w:spacing w:val="90"/>
      <w:sz w:val="34"/>
      <w:szCs w:val="34"/>
    </w:rPr>
  </w:style>
  <w:style w:type="character" w:customStyle="1" w:styleId="FontStyle34">
    <w:name w:val="Font Style34"/>
    <w:basedOn w:val="DefaultParagraphFont"/>
    <w:uiPriority w:val="99"/>
    <w:rPr>
      <w:rFonts w:ascii="Arial" w:hAnsi="Arial" w:cs="Arial"/>
      <w:b/>
      <w:bCs/>
      <w:sz w:val="26"/>
      <w:szCs w:val="26"/>
    </w:rPr>
  </w:style>
  <w:style w:type="character" w:customStyle="1" w:styleId="FontStyle35">
    <w:name w:val="Font Style35"/>
    <w:basedOn w:val="DefaultParagraphFont"/>
    <w:uiPriority w:val="99"/>
    <w:rPr>
      <w:rFonts w:ascii="Arial" w:hAnsi="Arial" w:cs="Arial"/>
      <w:sz w:val="24"/>
      <w:szCs w:val="24"/>
    </w:rPr>
  </w:style>
  <w:style w:type="character" w:customStyle="1" w:styleId="FontStyle36">
    <w:name w:val="Font Style36"/>
    <w:basedOn w:val="DefaultParagraphFont"/>
    <w:uiPriority w:val="99"/>
    <w:rPr>
      <w:rFonts w:ascii="Arial" w:hAnsi="Arial" w:cs="Arial"/>
      <w:b/>
      <w:bCs/>
      <w:smallCaps/>
      <w:sz w:val="22"/>
      <w:szCs w:val="22"/>
    </w:rPr>
  </w:style>
  <w:style w:type="character" w:customStyle="1" w:styleId="FontStyle37">
    <w:name w:val="Font Style37"/>
    <w:basedOn w:val="DefaultParagraphFont"/>
    <w:uiPriority w:val="99"/>
    <w:rPr>
      <w:rFonts w:ascii="Times New Roman" w:hAnsi="Times New Roman" w:cs="Times New Roman"/>
      <w:spacing w:val="130"/>
      <w:sz w:val="40"/>
      <w:szCs w:val="40"/>
    </w:rPr>
  </w:style>
  <w:style w:type="character" w:customStyle="1" w:styleId="FontStyle38">
    <w:name w:val="Font Style38"/>
    <w:basedOn w:val="DefaultParagraphFont"/>
    <w:uiPriority w:val="99"/>
    <w:rPr>
      <w:rFonts w:ascii="Arial" w:hAnsi="Arial" w:cs="Arial"/>
      <w:b/>
      <w:bCs/>
      <w:sz w:val="24"/>
      <w:szCs w:val="24"/>
    </w:rPr>
  </w:style>
  <w:style w:type="character" w:customStyle="1" w:styleId="FontStyle39">
    <w:name w:val="Font Style39"/>
    <w:basedOn w:val="DefaultParagraphFont"/>
    <w:uiPriority w:val="99"/>
    <w:rPr>
      <w:rFonts w:ascii="Times New Roman" w:hAnsi="Times New Roman" w:cs="Times New Roman"/>
      <w:b/>
      <w:bCs/>
      <w:sz w:val="14"/>
      <w:szCs w:val="14"/>
    </w:rPr>
  </w:style>
  <w:style w:type="character" w:customStyle="1" w:styleId="FontStyle40">
    <w:name w:val="Font Style40"/>
    <w:basedOn w:val="DefaultParagraphFont"/>
    <w:uiPriority w:val="99"/>
    <w:rPr>
      <w:rFonts w:ascii="Arial" w:hAnsi="Arial" w:cs="Arial"/>
      <w:i/>
      <w:iCs/>
      <w:spacing w:val="-10"/>
      <w:sz w:val="24"/>
      <w:szCs w:val="24"/>
    </w:rPr>
  </w:style>
  <w:style w:type="character" w:customStyle="1" w:styleId="FontStyle41">
    <w:name w:val="Font Style41"/>
    <w:basedOn w:val="DefaultParagraphFont"/>
    <w:uiPriority w:val="99"/>
    <w:rPr>
      <w:rFonts w:ascii="Times New Roman" w:hAnsi="Times New Roman" w:cs="Times New Roman"/>
      <w:b/>
      <w:bCs/>
      <w:sz w:val="12"/>
      <w:szCs w:val="12"/>
    </w:rPr>
  </w:style>
  <w:style w:type="character" w:customStyle="1" w:styleId="FontStyle42">
    <w:name w:val="Font Style42"/>
    <w:basedOn w:val="DefaultParagraphFont"/>
    <w:uiPriority w:val="99"/>
    <w:rPr>
      <w:rFonts w:ascii="Times New Roman" w:hAnsi="Times New Roman" w:cs="Times New Roman"/>
      <w:b/>
      <w:bCs/>
      <w:sz w:val="30"/>
      <w:szCs w:val="30"/>
    </w:rPr>
  </w:style>
  <w:style w:type="character" w:customStyle="1" w:styleId="FontStyle43">
    <w:name w:val="Font Style43"/>
    <w:basedOn w:val="DefaultParagraphFont"/>
    <w:uiPriority w:val="99"/>
    <w:rPr>
      <w:rFonts w:ascii="Arial" w:hAnsi="Arial" w:cs="Arial"/>
      <w:b/>
      <w:bCs/>
      <w:sz w:val="28"/>
      <w:szCs w:val="28"/>
    </w:rPr>
  </w:style>
  <w:style w:type="character" w:customStyle="1" w:styleId="FontStyle44">
    <w:name w:val="Font Style44"/>
    <w:basedOn w:val="DefaultParagraphFont"/>
    <w:uiPriority w:val="99"/>
    <w:rPr>
      <w:rFonts w:ascii="Times New Roman" w:hAnsi="Times New Roman" w:cs="Times New Roman"/>
      <w:b/>
      <w:bCs/>
      <w:spacing w:val="300"/>
      <w:sz w:val="38"/>
      <w:szCs w:val="38"/>
    </w:rPr>
  </w:style>
  <w:style w:type="character" w:customStyle="1" w:styleId="FontStyle45">
    <w:name w:val="Font Style45"/>
    <w:basedOn w:val="DefaultParagraphFont"/>
    <w:uiPriority w:val="99"/>
    <w:rPr>
      <w:rFonts w:ascii="Franklin Gothic Demi" w:hAnsi="Franklin Gothic Demi" w:cs="Franklin Gothic Demi"/>
      <w:sz w:val="40"/>
      <w:szCs w:val="40"/>
    </w:rPr>
  </w:style>
  <w:style w:type="character" w:customStyle="1" w:styleId="FontStyle46">
    <w:name w:val="Font Style46"/>
    <w:basedOn w:val="DefaultParagraphFont"/>
    <w:uiPriority w:val="99"/>
    <w:rPr>
      <w:rFonts w:ascii="Times New Roman" w:hAnsi="Times New Roman" w:cs="Times New Roman"/>
      <w:b/>
      <w:bCs/>
      <w:sz w:val="14"/>
      <w:szCs w:val="14"/>
    </w:rPr>
  </w:style>
  <w:style w:type="character" w:customStyle="1" w:styleId="FontStyle47">
    <w:name w:val="Font Style47"/>
    <w:basedOn w:val="DefaultParagraphFont"/>
    <w:uiPriority w:val="99"/>
    <w:rPr>
      <w:rFonts w:ascii="Times New Roman" w:hAnsi="Times New Roman" w:cs="Times New Roman"/>
      <w:b/>
      <w:bCs/>
      <w:spacing w:val="150"/>
      <w:sz w:val="22"/>
      <w:szCs w:val="22"/>
    </w:rPr>
  </w:style>
  <w:style w:type="character" w:customStyle="1" w:styleId="FontStyle48">
    <w:name w:val="Font Style48"/>
    <w:basedOn w:val="DefaultParagraphFont"/>
    <w:uiPriority w:val="99"/>
    <w:rPr>
      <w:rFonts w:ascii="Times New Roman" w:hAnsi="Times New Roman" w:cs="Times New Roman"/>
      <w:b/>
      <w:bCs/>
      <w:sz w:val="26"/>
      <w:szCs w:val="26"/>
    </w:rPr>
  </w:style>
  <w:style w:type="character" w:customStyle="1" w:styleId="FontStyle49">
    <w:name w:val="Font Style49"/>
    <w:basedOn w:val="DefaultParagraphFont"/>
    <w:uiPriority w:val="99"/>
    <w:rPr>
      <w:rFonts w:ascii="Times New Roman" w:hAnsi="Times New Roman" w:cs="Times New Roman"/>
      <w:b/>
      <w:bCs/>
      <w:i/>
      <w:iCs/>
      <w:smallCaps/>
      <w:sz w:val="14"/>
      <w:szCs w:val="14"/>
    </w:rPr>
  </w:style>
  <w:style w:type="character" w:customStyle="1" w:styleId="FontStyle50">
    <w:name w:val="Font Style50"/>
    <w:basedOn w:val="DefaultParagraphFont"/>
    <w:uiPriority w:val="99"/>
    <w:rPr>
      <w:rFonts w:ascii="Times New Roman" w:hAnsi="Times New Roman" w:cs="Times New Roman"/>
      <w:b/>
      <w:bCs/>
      <w:i/>
      <w:iCs/>
      <w:sz w:val="18"/>
      <w:szCs w:val="18"/>
    </w:rPr>
  </w:style>
  <w:style w:type="character" w:customStyle="1" w:styleId="FontStyle51">
    <w:name w:val="Font Style51"/>
    <w:basedOn w:val="DefaultParagraphFont"/>
    <w:uiPriority w:val="99"/>
    <w:rPr>
      <w:rFonts w:ascii="Arial" w:hAnsi="Arial" w:cs="Arial"/>
      <w:b/>
      <w:bCs/>
      <w:sz w:val="38"/>
      <w:szCs w:val="38"/>
    </w:rPr>
  </w:style>
  <w:style w:type="character" w:customStyle="1" w:styleId="FontStyle52">
    <w:name w:val="Font Style52"/>
    <w:basedOn w:val="DefaultParagraphFont"/>
    <w:uiPriority w:val="99"/>
    <w:rPr>
      <w:rFonts w:ascii="Arial" w:hAnsi="Arial" w:cs="Arial"/>
      <w:b/>
      <w:bCs/>
      <w:smallCaps/>
      <w:sz w:val="32"/>
      <w:szCs w:val="32"/>
    </w:rPr>
  </w:style>
  <w:style w:type="character" w:customStyle="1" w:styleId="FontStyle53">
    <w:name w:val="Font Style53"/>
    <w:basedOn w:val="DefaultParagraphFont"/>
    <w:uiPriority w:val="99"/>
    <w:rPr>
      <w:rFonts w:ascii="Arial" w:hAnsi="Arial" w:cs="Arial"/>
      <w:sz w:val="32"/>
      <w:szCs w:val="32"/>
    </w:rPr>
  </w:style>
  <w:style w:type="paragraph" w:styleId="BalloonText">
    <w:name w:val="Balloon Text"/>
    <w:basedOn w:val="Normal"/>
    <w:link w:val="BalloonTextChar"/>
    <w:uiPriority w:val="99"/>
    <w:semiHidden/>
    <w:unhideWhenUsed/>
    <w:rsid w:val="0072423B"/>
    <w:rPr>
      <w:rFonts w:ascii="Tahoma" w:hAnsi="Tahoma" w:cs="Tahoma"/>
      <w:sz w:val="16"/>
      <w:szCs w:val="16"/>
    </w:rPr>
  </w:style>
  <w:style w:type="character" w:customStyle="1" w:styleId="BalloonTextChar">
    <w:name w:val="Balloon Text Char"/>
    <w:basedOn w:val="DefaultParagraphFont"/>
    <w:link w:val="BalloonText"/>
    <w:uiPriority w:val="99"/>
    <w:semiHidden/>
    <w:rsid w:val="0072423B"/>
    <w:rPr>
      <w:rFonts w:ascii="Tahoma" w:hAnsi="Tahoma" w:cs="Tahoma"/>
      <w:sz w:val="16"/>
      <w:szCs w:val="16"/>
    </w:rPr>
  </w:style>
  <w:style w:type="paragraph" w:styleId="Header">
    <w:name w:val="header"/>
    <w:basedOn w:val="Normal"/>
    <w:link w:val="HeaderChar"/>
    <w:uiPriority w:val="99"/>
    <w:unhideWhenUsed/>
    <w:rsid w:val="001A5A9C"/>
    <w:pPr>
      <w:tabs>
        <w:tab w:val="center" w:pos="4703"/>
        <w:tab w:val="right" w:pos="9406"/>
      </w:tabs>
    </w:pPr>
  </w:style>
  <w:style w:type="character" w:customStyle="1" w:styleId="HeaderChar">
    <w:name w:val="Header Char"/>
    <w:basedOn w:val="DefaultParagraphFont"/>
    <w:link w:val="Header"/>
    <w:uiPriority w:val="99"/>
    <w:rsid w:val="001A5A9C"/>
    <w:rPr>
      <w:rFonts w:hAnsi="Times New Roman" w:cs="Times New Roman"/>
      <w:sz w:val="24"/>
      <w:szCs w:val="24"/>
    </w:rPr>
  </w:style>
  <w:style w:type="paragraph" w:styleId="Footer">
    <w:name w:val="footer"/>
    <w:basedOn w:val="Normal"/>
    <w:link w:val="FooterChar"/>
    <w:uiPriority w:val="99"/>
    <w:unhideWhenUsed/>
    <w:rsid w:val="001A5A9C"/>
    <w:pPr>
      <w:tabs>
        <w:tab w:val="center" w:pos="4703"/>
        <w:tab w:val="right" w:pos="9406"/>
      </w:tabs>
    </w:pPr>
  </w:style>
  <w:style w:type="character" w:customStyle="1" w:styleId="FooterChar">
    <w:name w:val="Footer Char"/>
    <w:basedOn w:val="DefaultParagraphFont"/>
    <w:link w:val="Footer"/>
    <w:uiPriority w:val="99"/>
    <w:rsid w:val="001A5A9C"/>
    <w:rPr>
      <w:rFont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1792</Words>
  <Characters>10218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JGeorgiev</dc:creator>
  <cp:lastModifiedBy>442Ina</cp:lastModifiedBy>
  <cp:revision>3</cp:revision>
  <cp:lastPrinted>2016-06-17T08:33:00Z</cp:lastPrinted>
  <dcterms:created xsi:type="dcterms:W3CDTF">2016-06-17T09:05:00Z</dcterms:created>
  <dcterms:modified xsi:type="dcterms:W3CDTF">2016-06-17T09:06:00Z</dcterms:modified>
</cp:coreProperties>
</file>